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9CCB">
      <w:pPr>
        <w:snapToGrid w:val="0"/>
        <w:jc w:val="center"/>
        <w:rPr>
          <w:rFonts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color w:val="auto"/>
          <w:sz w:val="24"/>
        </w:rPr>
        <w:t>市业昕工程检测有限公司</w:t>
      </w:r>
    </w:p>
    <w:bookmarkEnd w:id="0"/>
    <w:bookmarkEnd w:id="1"/>
    <w:bookmarkEnd w:id="2"/>
    <w:p w14:paraId="000A5C43">
      <w:pPr>
        <w:snapToGrid w:val="0"/>
        <w:jc w:val="center"/>
        <w:rPr>
          <w:rFonts w:eastAsia="黑体"/>
          <w:color w:val="auto"/>
          <w:spacing w:val="20"/>
          <w:sz w:val="44"/>
        </w:rPr>
      </w:pPr>
      <w:r>
        <w:rPr>
          <w:rFonts w:eastAsia="黑体"/>
          <w:color w:val="auto"/>
          <w:spacing w:val="20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789D519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color w:val="auto"/>
          <w:spacing w:val="20"/>
          <w:sz w:val="44"/>
        </w:rPr>
        <w:t>石子物理性能检</w:t>
      </w:r>
      <w:r>
        <w:rPr>
          <w:rFonts w:hint="eastAsia" w:eastAsia="黑体"/>
          <w:color w:val="auto"/>
          <w:spacing w:val="20"/>
          <w:sz w:val="44"/>
          <w:lang w:val="en-US" w:eastAsia="zh-CN"/>
        </w:rPr>
        <w:t>测</w:t>
      </w:r>
      <w:r>
        <w:rPr>
          <w:rFonts w:hint="eastAsia" w:eastAsia="黑体"/>
          <w:color w:val="auto"/>
          <w:spacing w:val="20"/>
          <w:sz w:val="44"/>
        </w:rPr>
        <w:t>委托单</w:t>
      </w:r>
    </w:p>
    <w:p w14:paraId="6F901745">
      <w:pPr>
        <w:snapToGrid w:val="0"/>
        <w:rPr>
          <w:rFonts w:eastAsia="仿宋_GB2312"/>
          <w:color w:val="auto"/>
        </w:rPr>
      </w:pPr>
      <w:r>
        <w:rPr>
          <w:rFonts w:hint="eastAsia" w:eastAsia="仿宋_GB2312"/>
          <w:color w:val="auto"/>
          <w:lang w:eastAsia="zh-CN"/>
        </w:rPr>
        <w:t>查询</w:t>
      </w:r>
      <w:r>
        <w:rPr>
          <w:rFonts w:hint="eastAsia" w:eastAsia="仿宋_GB2312"/>
          <w:color w:val="auto"/>
        </w:rPr>
        <w:t xml:space="preserve">号：                                                                                           </w:t>
      </w:r>
      <w:r>
        <w:rPr>
          <w:rFonts w:hint="eastAsia" w:eastAsia="仿宋_GB2312"/>
          <w:color w:val="auto"/>
          <w:lang w:eastAsia="zh-CN"/>
        </w:rPr>
        <w:t>委托</w:t>
      </w:r>
      <w:r>
        <w:rPr>
          <w:rFonts w:hint="eastAsia" w:eastAsia="仿宋_GB2312"/>
          <w:color w:val="auto"/>
        </w:rPr>
        <w:t>编号：</w:t>
      </w:r>
    </w:p>
    <w:p w14:paraId="76708427">
      <w:pPr>
        <w:adjustRightInd w:val="0"/>
        <w:snapToGrid w:val="0"/>
        <w:rPr>
          <w:rFonts w:eastAsia="仿宋_GB2312"/>
          <w:color w:val="auto"/>
          <w:sz w:val="2"/>
        </w:rPr>
      </w:pPr>
    </w:p>
    <w:p w14:paraId="45645B40">
      <w:pPr>
        <w:adjustRightInd w:val="0"/>
        <w:snapToGrid w:val="0"/>
        <w:rPr>
          <w:rFonts w:eastAsia="仿宋_GB2312"/>
          <w:color w:val="auto"/>
          <w:sz w:val="2"/>
        </w:rPr>
      </w:pPr>
    </w:p>
    <w:tbl>
      <w:tblPr>
        <w:tblStyle w:val="6"/>
        <w:tblW w:w="14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520"/>
        <w:gridCol w:w="1440"/>
        <w:gridCol w:w="631"/>
        <w:gridCol w:w="378"/>
        <w:gridCol w:w="971"/>
        <w:gridCol w:w="210"/>
        <w:gridCol w:w="1565"/>
        <w:gridCol w:w="1275"/>
        <w:gridCol w:w="280"/>
        <w:gridCol w:w="1276"/>
        <w:gridCol w:w="210"/>
        <w:gridCol w:w="219"/>
        <w:gridCol w:w="1632"/>
        <w:gridCol w:w="360"/>
      </w:tblGrid>
      <w:tr w14:paraId="1694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C26555B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  <w:r>
              <w:rPr>
                <w:rFonts w:hint="eastAsia" w:eastAsia="仿宋_GB2312"/>
                <w:color w:val="auto"/>
                <w:spacing w:val="-6"/>
              </w:rPr>
              <w:t>见证人单位</w:t>
            </w:r>
          </w:p>
        </w:tc>
        <w:tc>
          <w:tcPr>
            <w:tcW w:w="4591" w:type="dxa"/>
            <w:gridSpan w:val="3"/>
            <w:tcBorders>
              <w:top w:val="single" w:color="auto" w:sz="12" w:space="0"/>
            </w:tcBorders>
            <w:vAlign w:val="center"/>
          </w:tcPr>
          <w:p w14:paraId="11F4A71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 w14:paraId="4EEA3329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8"/>
              </w:rPr>
            </w:pPr>
            <w:r>
              <w:rPr>
                <w:rFonts w:hint="eastAsia" w:eastAsia="仿宋_GB2312"/>
                <w:color w:val="auto"/>
                <w:spacing w:val="-8"/>
              </w:rPr>
              <w:t>见证卡编号</w:t>
            </w:r>
          </w:p>
        </w:tc>
        <w:tc>
          <w:tcPr>
            <w:tcW w:w="1565" w:type="dxa"/>
            <w:tcBorders>
              <w:top w:val="single" w:color="auto" w:sz="12" w:space="0"/>
            </w:tcBorders>
            <w:vAlign w:val="center"/>
          </w:tcPr>
          <w:p w14:paraId="3DF8F5D9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  <w:spacing w:val="-6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26E8697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委托日期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08E1B7E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4A2C4B8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见 证 判 定</w:t>
            </w:r>
          </w:p>
        </w:tc>
        <w:tc>
          <w:tcPr>
            <w:tcW w:w="163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8D6BD3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有见证送检</w:t>
            </w:r>
          </w:p>
          <w:p w14:paraId="38B5E6EE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监督抽检</w:t>
            </w:r>
          </w:p>
          <w:p w14:paraId="056AB794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执法抽检</w:t>
            </w:r>
          </w:p>
          <w:p w14:paraId="423BE477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甲方巡检</w:t>
            </w:r>
          </w:p>
          <w:p w14:paraId="6745CB7D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普通送检</w:t>
            </w:r>
          </w:p>
          <w:p w14:paraId="53CA6814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其他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0E705A6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白联</w:t>
            </w:r>
            <w:r>
              <w:rPr>
                <w:color w:val="auto"/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交检测室</w:t>
            </w:r>
            <w:r>
              <w:rPr>
                <w:color w:val="auto"/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黄联</w:t>
            </w:r>
            <w:r>
              <w:rPr>
                <w:color w:val="auto"/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收发室留存</w:t>
            </w:r>
            <w:r>
              <w:rPr>
                <w:color w:val="auto"/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蓝联</w:t>
            </w:r>
            <w:r>
              <w:rPr>
                <w:color w:val="auto"/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财务留存</w:t>
            </w:r>
            <w:r>
              <w:rPr>
                <w:color w:val="auto"/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红联</w:t>
            </w:r>
            <w:r>
              <w:rPr>
                <w:color w:val="auto"/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10"/>
                <w:sz w:val="18"/>
                <w:szCs w:val="18"/>
              </w:rPr>
              <w:t>交委托方</w:t>
            </w:r>
            <w:r>
              <w:rPr>
                <w:color w:val="auto"/>
                <w:spacing w:val="10"/>
                <w:sz w:val="18"/>
                <w:szCs w:val="18"/>
              </w:rPr>
              <w:t>)</w:t>
            </w:r>
          </w:p>
        </w:tc>
      </w:tr>
      <w:tr w14:paraId="1CC2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5" w:type="dxa"/>
            <w:tcBorders>
              <w:left w:val="single" w:color="auto" w:sz="12" w:space="0"/>
            </w:tcBorders>
            <w:vAlign w:val="center"/>
          </w:tcPr>
          <w:p w14:paraId="6502D57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委托单位</w:t>
            </w:r>
          </w:p>
        </w:tc>
        <w:tc>
          <w:tcPr>
            <w:tcW w:w="4591" w:type="dxa"/>
            <w:gridSpan w:val="3"/>
            <w:vAlign w:val="center"/>
          </w:tcPr>
          <w:p w14:paraId="2252F233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A05A9E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8"/>
              </w:rPr>
            </w:pPr>
            <w:r>
              <w:rPr>
                <w:rFonts w:hint="eastAsia" w:eastAsia="仿宋_GB2312"/>
                <w:color w:val="auto"/>
                <w:spacing w:val="-8"/>
              </w:rPr>
              <w:t>见证人签名</w:t>
            </w:r>
          </w:p>
        </w:tc>
        <w:tc>
          <w:tcPr>
            <w:tcW w:w="1565" w:type="dxa"/>
            <w:vAlign w:val="center"/>
          </w:tcPr>
          <w:p w14:paraId="6FE18ADB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  <w:spacing w:val="-6"/>
              </w:rPr>
            </w:pPr>
          </w:p>
        </w:tc>
        <w:tc>
          <w:tcPr>
            <w:tcW w:w="1275" w:type="dxa"/>
            <w:vAlign w:val="center"/>
          </w:tcPr>
          <w:p w14:paraId="2957385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  <w:r>
              <w:rPr>
                <w:rFonts w:hint="eastAsia" w:eastAsia="仿宋_GB2312"/>
                <w:color w:val="auto"/>
                <w:spacing w:val="-6"/>
              </w:rPr>
              <w:t>委托人签名</w:t>
            </w:r>
          </w:p>
        </w:tc>
        <w:tc>
          <w:tcPr>
            <w:tcW w:w="1556" w:type="dxa"/>
            <w:gridSpan w:val="2"/>
            <w:tcBorders>
              <w:right w:val="single" w:color="auto" w:sz="4" w:space="0"/>
            </w:tcBorders>
            <w:vAlign w:val="center"/>
          </w:tcPr>
          <w:p w14:paraId="23A98B0E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D624B47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32" w:type="dxa"/>
            <w:vMerge w:val="continue"/>
            <w:tcBorders>
              <w:right w:val="single" w:color="auto" w:sz="12" w:space="0"/>
            </w:tcBorders>
            <w:vAlign w:val="center"/>
          </w:tcPr>
          <w:p w14:paraId="11E6A44C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  <w:color w:val="auto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8DF0A24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7159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28A3FA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工程名称</w:t>
            </w:r>
          </w:p>
        </w:tc>
        <w:tc>
          <w:tcPr>
            <w:tcW w:w="4591" w:type="dxa"/>
            <w:gridSpan w:val="3"/>
            <w:tcBorders>
              <w:bottom w:val="single" w:color="auto" w:sz="4" w:space="0"/>
            </w:tcBorders>
            <w:vAlign w:val="center"/>
          </w:tcPr>
          <w:p w14:paraId="133F758F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4EAC53C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见 证 人</w:t>
            </w:r>
          </w:p>
          <w:p w14:paraId="27DA254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 w14:paraId="71D16DB5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403F02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委 托 人</w:t>
            </w:r>
          </w:p>
          <w:p w14:paraId="2A857B43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15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2061F2">
            <w:pPr>
              <w:adjustRightInd w:val="0"/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42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C91298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32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D3CB7BB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  <w:color w:val="auto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7567690C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7A7A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tcBorders>
              <w:left w:val="single" w:color="auto" w:sz="12" w:space="0"/>
            </w:tcBorders>
            <w:vAlign w:val="center"/>
          </w:tcPr>
          <w:p w14:paraId="0AB3D43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检测项目</w:t>
            </w:r>
          </w:p>
        </w:tc>
        <w:tc>
          <w:tcPr>
            <w:tcW w:w="771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0B4292">
            <w:pPr>
              <w:keepNext w:val="0"/>
              <w:keepLines w:val="0"/>
              <w:pageBreakBefore w:val="0"/>
              <w:widowControl w:val="0"/>
              <w:tabs>
                <w:tab w:val="left" w:pos="77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eastAsia="仿宋_GB2312"/>
                <w:color w:val="auto"/>
              </w:rPr>
              <w:t>常规检验</w:t>
            </w:r>
            <w:r>
              <w:rPr>
                <w:rFonts w:hint="eastAsia" w:ascii="仿宋_GB2312" w:eastAsia="仿宋_GB2312"/>
                <w:color w:val="auto"/>
              </w:rPr>
              <w:t>（□</w:t>
            </w:r>
            <w:r>
              <w:rPr>
                <w:rFonts w:hint="eastAsia" w:eastAsia="仿宋_GB2312"/>
                <w:color w:val="auto"/>
              </w:rPr>
              <w:t>颗粒级配</w:t>
            </w:r>
            <w:r>
              <w:rPr>
                <w:rFonts w:hint="eastAsia" w:ascii="仿宋_GB2312" w:eastAsia="仿宋_GB2312"/>
                <w:color w:val="auto"/>
              </w:rPr>
              <w:t xml:space="preserve"> □</w:t>
            </w:r>
            <w:r>
              <w:rPr>
                <w:rFonts w:hint="eastAsia" w:eastAsia="仿宋_GB2312"/>
                <w:color w:val="auto"/>
              </w:rPr>
              <w:t>表观密度</w:t>
            </w:r>
            <w:r>
              <w:rPr>
                <w:rFonts w:hint="eastAsia" w:ascii="仿宋_GB2312" w:eastAsia="仿宋_GB2312"/>
                <w:color w:val="auto"/>
              </w:rPr>
              <w:t xml:space="preserve"> □</w:t>
            </w:r>
            <w:r>
              <w:rPr>
                <w:rFonts w:hint="eastAsia" w:eastAsia="仿宋_GB2312"/>
                <w:color w:val="auto"/>
              </w:rPr>
              <w:t>堆积密度</w:t>
            </w:r>
            <w:r>
              <w:rPr>
                <w:rFonts w:hint="eastAsia" w:ascii="仿宋_GB2312" w:eastAsia="仿宋_GB2312"/>
                <w:color w:val="auto"/>
              </w:rPr>
              <w:t xml:space="preserve"> □</w:t>
            </w:r>
            <w:r>
              <w:rPr>
                <w:rFonts w:hint="eastAsia" w:eastAsia="仿宋_GB2312"/>
                <w:color w:val="auto"/>
              </w:rPr>
              <w:t>紧密密度</w:t>
            </w:r>
            <w:r>
              <w:rPr>
                <w:rFonts w:hint="eastAsia" w:ascii="仿宋_GB2312" w:eastAsia="仿宋_GB2312"/>
                <w:color w:val="auto"/>
              </w:rPr>
              <w:t xml:space="preserve"> □</w:t>
            </w:r>
            <w:r>
              <w:rPr>
                <w:rFonts w:hint="eastAsia" w:eastAsia="仿宋_GB2312"/>
                <w:color w:val="auto"/>
              </w:rPr>
              <w:t>含泥量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eastAsia="仿宋_GB2312"/>
                <w:color w:val="auto"/>
              </w:rPr>
              <w:t>泥块含量</w:t>
            </w:r>
            <w:r>
              <w:rPr>
                <w:rFonts w:hint="eastAsia" w:ascii="仿宋_GB2312" w:eastAsia="仿宋_GB2312"/>
                <w:color w:val="auto"/>
              </w:rPr>
              <w:t xml:space="preserve"> □</w:t>
            </w:r>
            <w:r>
              <w:rPr>
                <w:rFonts w:hint="eastAsia" w:eastAsia="仿宋_GB2312"/>
                <w:color w:val="auto"/>
              </w:rPr>
              <w:t>针片状颗粒含量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□压碎指标值 </w:t>
            </w:r>
            <w:r>
              <w:rPr>
                <w:rFonts w:hint="eastAsia" w:ascii="仿宋_GB2312" w:eastAsia="仿宋_GB2312"/>
                <w:color w:val="auto"/>
              </w:rPr>
              <w:t xml:space="preserve"> □</w:t>
            </w:r>
            <w:r>
              <w:rPr>
                <w:rFonts w:hint="eastAsia" w:ascii="仿宋_GB2312" w:eastAsia="仿宋_GB2312"/>
                <w:color w:val="auto"/>
                <w:sz w:val="18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其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他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89D0">
            <w:pPr>
              <w:adjustRightInd w:val="0"/>
              <w:snapToGrid w:val="0"/>
              <w:rPr>
                <w:rFonts w:eastAsia="仿宋_GB2312"/>
                <w:color w:val="auto"/>
                <w:u w:val="single"/>
              </w:rPr>
            </w:pPr>
            <w:r>
              <w:rPr>
                <w:rFonts w:hint="eastAsia" w:eastAsia="仿宋_GB2312"/>
                <w:color w:val="auto"/>
              </w:rPr>
              <w:t>工程监督编号（报监编号）</w:t>
            </w:r>
          </w:p>
        </w:tc>
        <w:tc>
          <w:tcPr>
            <w:tcW w:w="361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2BD013">
            <w:pPr>
              <w:adjustRightInd w:val="0"/>
              <w:snapToGrid w:val="0"/>
              <w:ind w:right="1993" w:rightChars="949"/>
              <w:rPr>
                <w:rFonts w:eastAsia="仿宋_GB2312"/>
                <w:color w:val="auto"/>
                <w:u w:val="single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4C2BA42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5E35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4C29124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检测依据</w:t>
            </w:r>
          </w:p>
        </w:tc>
        <w:tc>
          <w:tcPr>
            <w:tcW w:w="12607" w:type="dxa"/>
            <w:gridSpan w:val="1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91A5B37">
            <w:pPr>
              <w:ind w:firstLine="210" w:firstLineChars="100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普通混凝土用砂、石质量及检验方法</w:t>
            </w:r>
            <w:r>
              <w:rPr>
                <w:rFonts w:ascii="仿宋_GB2312" w:hAnsi="宋体" w:eastAsia="仿宋_GB2312"/>
                <w:color w:val="auto"/>
                <w:sz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JGJ52-2006</w:t>
            </w:r>
            <w:r>
              <w:rPr>
                <w:rFonts w:ascii="仿宋_GB2312" w:hAnsi="宋体" w:eastAsia="仿宋_GB2312"/>
                <w:color w:val="auto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建筑用卵石、碎石GB/T14685-</w:t>
            </w:r>
            <w:r>
              <w:rPr>
                <w:rFonts w:ascii="仿宋_GB2312" w:hAnsi="宋体" w:eastAsia="仿宋_GB2312"/>
                <w:color w:val="auto"/>
                <w:sz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color w:val="auto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 xml:space="preserve">公路工程集料试验规程JTG 3432-2024 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7A48709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3325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3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4D121DE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种 类</w:t>
            </w:r>
          </w:p>
        </w:tc>
        <w:tc>
          <w:tcPr>
            <w:tcW w:w="49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0009">
            <w:pPr>
              <w:ind w:firstLine="210" w:firstLineChars="1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eastAsia="仿宋_GB2312"/>
                <w:color w:val="auto"/>
              </w:rPr>
              <w:t>碎石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hint="eastAsia" w:eastAsia="仿宋_GB2312"/>
                <w:color w:val="auto"/>
              </w:rPr>
              <w:t>卵石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□</w:t>
            </w:r>
            <w:r>
              <w:rPr>
                <w:rFonts w:eastAsia="仿宋_GB2312"/>
                <w:color w:val="auto"/>
              </w:rPr>
              <w:t xml:space="preserve"> </w:t>
            </w:r>
            <w:r>
              <w:rPr>
                <w:rFonts w:hint="eastAsia" w:eastAsia="仿宋_GB2312"/>
                <w:color w:val="auto"/>
              </w:rPr>
              <w:t>其他</w:t>
            </w:r>
          </w:p>
        </w:tc>
        <w:tc>
          <w:tcPr>
            <w:tcW w:w="9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76F8">
            <w:pPr>
              <w:jc w:val="center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eastAsia="仿宋_GB2312"/>
                <w:color w:val="auto"/>
              </w:rPr>
              <w:t>规 格</w:t>
            </w:r>
          </w:p>
        </w:tc>
        <w:tc>
          <w:tcPr>
            <w:tcW w:w="666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85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</w:rPr>
              <w:t>单粒级 □</w:t>
            </w:r>
            <w:r>
              <w:rPr>
                <w:rFonts w:ascii="仿宋_GB2312" w:hAnsi="宋体" w:eastAsia="仿宋_GB2312"/>
                <w:color w:val="auto"/>
                <w:sz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0～20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□16～31.5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□20～40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□31.</w:t>
            </w:r>
            <w:r>
              <w:rPr>
                <w:rFonts w:ascii="仿宋_GB2312" w:hAnsi="宋体" w:eastAsia="仿宋_GB2312"/>
                <w:color w:val="auto"/>
                <w:sz w:val="18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～63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 xml:space="preserve"> □40～80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；</w:t>
            </w:r>
          </w:p>
          <w:p w14:paraId="02CB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8" w:leftChars="85" w:firstLine="0" w:firstLineChars="0"/>
              <w:jc w:val="left"/>
              <w:textAlignment w:val="auto"/>
              <w:rPr>
                <w:rFonts w:ascii="仿宋_GB2312" w:hAnsi="宋体" w:eastAsia="仿宋_GB2312"/>
                <w:color w:val="auto"/>
                <w:sz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</w:rPr>
              <w:t>连续粒级□5～10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□5～16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□5～20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□5～25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</w:t>
            </w:r>
            <w:r>
              <w:rPr>
                <w:rFonts w:ascii="仿宋_GB2312" w:hAnsi="宋体" w:eastAsia="仿宋_GB2312"/>
                <w:color w:val="auto"/>
                <w:sz w:val="18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～31.5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>□5～40</w:t>
            </w:r>
            <w:r>
              <w:rPr>
                <w:rFonts w:ascii="仿宋_GB2312" w:hAnsi="宋体" w:eastAsia="仿宋_GB2312"/>
                <w:color w:val="auto"/>
                <w:sz w:val="18"/>
              </w:rPr>
              <w:t>mm</w:t>
            </w:r>
            <w:r>
              <w:rPr>
                <w:rFonts w:hint="eastAsia" w:ascii="仿宋_GB2312" w:hAnsi="宋体" w:eastAsia="仿宋_GB2312"/>
                <w:color w:val="auto"/>
                <w:sz w:val="18"/>
              </w:rPr>
              <w:t xml:space="preserve"> ；   □其他  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C826E36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1B34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C330F7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样品编号</w:t>
            </w:r>
          </w:p>
        </w:tc>
        <w:tc>
          <w:tcPr>
            <w:tcW w:w="59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B4608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工程部位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vAlign w:val="center"/>
          </w:tcPr>
          <w:p w14:paraId="4B335653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产地</w:t>
            </w:r>
          </w:p>
        </w:tc>
        <w:tc>
          <w:tcPr>
            <w:tcW w:w="3337" w:type="dxa"/>
            <w:gridSpan w:val="4"/>
            <w:tcBorders>
              <w:right w:val="single" w:color="auto" w:sz="12" w:space="0"/>
            </w:tcBorders>
            <w:vAlign w:val="center"/>
          </w:tcPr>
          <w:p w14:paraId="657B17D0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代表数量（□t  □</w:t>
            </w:r>
            <w:r>
              <w:rPr>
                <w:rFonts w:eastAsia="仿宋_GB2312"/>
                <w:color w:val="auto"/>
              </w:rPr>
              <w:t>m</w:t>
            </w:r>
            <w:r>
              <w:rPr>
                <w:rFonts w:eastAsia="仿宋_GB2312"/>
                <w:color w:val="auto"/>
                <w:vertAlign w:val="superscript"/>
              </w:rPr>
              <w:t>3</w:t>
            </w:r>
            <w:r>
              <w:rPr>
                <w:rFonts w:hint="eastAsia" w:eastAsia="仿宋_GB2312"/>
                <w:color w:val="auto"/>
              </w:rPr>
              <w:t>）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7C2BC6A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3D1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39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04B6AAF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5940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33E53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vAlign w:val="center"/>
          </w:tcPr>
          <w:p w14:paraId="623CE82C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37" w:type="dxa"/>
            <w:gridSpan w:val="4"/>
            <w:tcBorders>
              <w:right w:val="single" w:color="auto" w:sz="12" w:space="0"/>
            </w:tcBorders>
            <w:vAlign w:val="center"/>
          </w:tcPr>
          <w:p w14:paraId="30C13C14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85512A0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6910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FA710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5940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885A5AF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vAlign w:val="center"/>
          </w:tcPr>
          <w:p w14:paraId="3204113C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337" w:type="dxa"/>
            <w:gridSpan w:val="4"/>
            <w:tcBorders>
              <w:right w:val="single" w:color="auto" w:sz="12" w:space="0"/>
            </w:tcBorders>
            <w:vAlign w:val="center"/>
          </w:tcPr>
          <w:p w14:paraId="19DFFA94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E775349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2921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 w14:paraId="4C9E4DB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样品状态</w:t>
            </w:r>
          </w:p>
        </w:tc>
        <w:tc>
          <w:tcPr>
            <w:tcW w:w="25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D8130F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□正常  □异常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D27ABA3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检测费</w:t>
            </w:r>
          </w:p>
        </w:tc>
        <w:tc>
          <w:tcPr>
            <w:tcW w:w="1980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59519C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330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AE54EE3">
            <w:pPr>
              <w:adjustRightInd w:val="0"/>
              <w:snapToGrid w:val="0"/>
              <w:ind w:firstLine="210" w:firstLineChars="10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 xml:space="preserve">报告交付：报告一式  份    </w:t>
            </w:r>
          </w:p>
        </w:tc>
        <w:tc>
          <w:tcPr>
            <w:tcW w:w="1486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4D12211">
            <w:pPr>
              <w:adjustRightInd w:val="0"/>
              <w:snapToGrid w:val="0"/>
              <w:ind w:firstLine="525" w:firstLineChars="25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备注</w:t>
            </w:r>
          </w:p>
        </w:tc>
        <w:tc>
          <w:tcPr>
            <w:tcW w:w="1851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9B9A67F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21ED3CE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 w14:paraId="7529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395" w:type="dxa"/>
            <w:vAlign w:val="center"/>
          </w:tcPr>
          <w:p w14:paraId="62C4EF1B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样品处理</w:t>
            </w:r>
          </w:p>
        </w:tc>
        <w:tc>
          <w:tcPr>
            <w:tcW w:w="25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45763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□收样  □退样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16C0F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44FBD6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1FD554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1599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EF025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0E4E6D0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</w:tbl>
    <w:p w14:paraId="3C419630">
      <w:pPr>
        <w:adjustRightInd w:val="0"/>
        <w:snapToGrid w:val="0"/>
        <w:rPr>
          <w:rFonts w:eastAsia="仿宋_GB2312"/>
          <w:color w:val="auto"/>
        </w:rPr>
      </w:pPr>
    </w:p>
    <w:p w14:paraId="17D3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hanging="2"/>
        <w:textAlignment w:val="auto"/>
        <w:rPr>
          <w:rFonts w:eastAsia="仿宋_GB2312"/>
          <w:color w:val="auto"/>
        </w:rPr>
      </w:pPr>
      <w:r>
        <w:rPr>
          <w:rFonts w:hint="eastAsia" w:eastAsia="仿宋_GB2312"/>
          <w:color w:val="auto"/>
        </w:rPr>
        <w:t xml:space="preserve">收 样 人：                      </w:t>
      </w:r>
      <w:r>
        <w:rPr>
          <w:rFonts w:hint="eastAsia" w:eastAsia="仿宋_GB2312"/>
          <w:color w:val="auto"/>
          <w:lang w:val="en-US" w:eastAsia="zh-CN"/>
        </w:rPr>
        <w:t>收样日期</w:t>
      </w:r>
      <w:r>
        <w:rPr>
          <w:rFonts w:hint="eastAsia" w:eastAsia="仿宋_GB2312"/>
          <w:color w:val="auto"/>
        </w:rPr>
        <w:t xml:space="preserve">：                       接 样 人：                        </w:t>
      </w:r>
      <w:r>
        <w:rPr>
          <w:rFonts w:hint="eastAsia" w:eastAsia="仿宋_GB2312"/>
          <w:color w:val="auto"/>
          <w:lang w:val="en-US" w:eastAsia="zh-CN"/>
        </w:rPr>
        <w:t>接样日期</w:t>
      </w:r>
      <w:r>
        <w:rPr>
          <w:rFonts w:hint="eastAsia" w:eastAsia="仿宋_GB2312"/>
          <w:color w:val="auto"/>
        </w:rPr>
        <w:t>：</w:t>
      </w:r>
    </w:p>
    <w:p w14:paraId="6227B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color w:val="auto"/>
          <w:sz w:val="18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color w:val="auto"/>
          <w:sz w:val="18"/>
          <w:lang w:eastAsia="zh-CN"/>
        </w:rPr>
        <w:t>；</w:t>
      </w:r>
      <w:r>
        <w:rPr>
          <w:rFonts w:hint="eastAsia" w:eastAsia="仿宋_GB2312"/>
          <w:color w:val="auto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color w:val="auto"/>
          <w:sz w:val="18"/>
          <w:lang w:val="en-US" w:eastAsia="zh-CN"/>
        </w:rPr>
        <w:t>测</w:t>
      </w:r>
      <w:r>
        <w:rPr>
          <w:rFonts w:hint="eastAsia" w:eastAsia="仿宋_GB2312"/>
          <w:color w:val="auto"/>
          <w:sz w:val="18"/>
        </w:rPr>
        <w:t>结果以书面报告为准；委托方若不作声明，检</w:t>
      </w:r>
      <w:r>
        <w:rPr>
          <w:rFonts w:hint="eastAsia" w:eastAsia="仿宋_GB2312"/>
          <w:color w:val="auto"/>
          <w:sz w:val="18"/>
          <w:lang w:val="en-US" w:eastAsia="zh-CN"/>
        </w:rPr>
        <w:t>测</w:t>
      </w:r>
      <w:r>
        <w:rPr>
          <w:rFonts w:hint="eastAsia" w:eastAsia="仿宋_GB2312"/>
          <w:color w:val="auto"/>
          <w:sz w:val="18"/>
        </w:rPr>
        <w:t>后样品不予保留。</w:t>
      </w:r>
    </w:p>
    <w:p w14:paraId="4B2F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3.请委托方须按时支付检</w:t>
      </w:r>
      <w:r>
        <w:rPr>
          <w:rFonts w:hint="eastAsia" w:eastAsia="仿宋_GB2312"/>
          <w:color w:val="auto"/>
          <w:sz w:val="18"/>
          <w:lang w:val="en-US" w:eastAsia="zh-CN"/>
        </w:rPr>
        <w:t>测</w:t>
      </w:r>
      <w:r>
        <w:rPr>
          <w:rFonts w:hint="eastAsia" w:eastAsia="仿宋_GB2312"/>
          <w:color w:val="auto"/>
          <w:sz w:val="18"/>
        </w:rPr>
        <w:t xml:space="preserve">费用;凭委托单(红联) </w:t>
      </w:r>
      <w:r>
        <w:rPr>
          <w:rFonts w:hint="eastAsia" w:eastAsia="仿宋_GB2312"/>
          <w:color w:val="auto"/>
          <w:sz w:val="18"/>
          <w:u w:val="single"/>
        </w:rPr>
        <w:t xml:space="preserve">          </w:t>
      </w:r>
      <w:r>
        <w:rPr>
          <w:rFonts w:hint="eastAsia" w:eastAsia="仿宋_GB2312"/>
          <w:color w:val="auto"/>
          <w:sz w:val="18"/>
        </w:rPr>
        <w:t>个工作日后来领取报告。</w:t>
      </w:r>
    </w:p>
    <w:p w14:paraId="7F0DD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88" w:right="68" w:firstLine="840" w:firstLineChars="400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6840" w:h="11907" w:orient="landscape"/>
      <w:pgMar w:top="674" w:right="1418" w:bottom="578" w:left="1418" w:header="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10" w:leftChars="5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CX13/JL0</w:t>
    </w:r>
    <w:r>
      <w:rPr>
        <w:rFonts w:hint="eastAsia" w:ascii="黑体" w:eastAsia="黑体"/>
        <w:b/>
        <w:bCs/>
        <w:spacing w:val="-6"/>
        <w:lang w:val="en-US" w:eastAsia="zh-CN"/>
      </w:rPr>
      <w:t>6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751E0F6D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315F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EA2983"/>
    <w:rsid w:val="000405E2"/>
    <w:rsid w:val="00062059"/>
    <w:rsid w:val="000C20BB"/>
    <w:rsid w:val="00101D5E"/>
    <w:rsid w:val="001219EB"/>
    <w:rsid w:val="001773B1"/>
    <w:rsid w:val="00182511"/>
    <w:rsid w:val="00191776"/>
    <w:rsid w:val="001F1DDC"/>
    <w:rsid w:val="00240406"/>
    <w:rsid w:val="00282AE2"/>
    <w:rsid w:val="00290C51"/>
    <w:rsid w:val="002D5518"/>
    <w:rsid w:val="002F05C4"/>
    <w:rsid w:val="00300A0F"/>
    <w:rsid w:val="0031727B"/>
    <w:rsid w:val="00332537"/>
    <w:rsid w:val="003467CA"/>
    <w:rsid w:val="00364252"/>
    <w:rsid w:val="00375D9C"/>
    <w:rsid w:val="003802C0"/>
    <w:rsid w:val="00385226"/>
    <w:rsid w:val="003B4FF8"/>
    <w:rsid w:val="003E2EDB"/>
    <w:rsid w:val="00406E46"/>
    <w:rsid w:val="00436B0B"/>
    <w:rsid w:val="00441445"/>
    <w:rsid w:val="004416D1"/>
    <w:rsid w:val="00463F28"/>
    <w:rsid w:val="00474B20"/>
    <w:rsid w:val="0047560D"/>
    <w:rsid w:val="00484257"/>
    <w:rsid w:val="004C5DB3"/>
    <w:rsid w:val="004F7647"/>
    <w:rsid w:val="00502965"/>
    <w:rsid w:val="005114F5"/>
    <w:rsid w:val="005455E5"/>
    <w:rsid w:val="00590963"/>
    <w:rsid w:val="00591CB0"/>
    <w:rsid w:val="005A7475"/>
    <w:rsid w:val="005B3E35"/>
    <w:rsid w:val="00612AF3"/>
    <w:rsid w:val="006D00D2"/>
    <w:rsid w:val="0074586A"/>
    <w:rsid w:val="007949C5"/>
    <w:rsid w:val="007A44BC"/>
    <w:rsid w:val="007C44DB"/>
    <w:rsid w:val="00856271"/>
    <w:rsid w:val="00872406"/>
    <w:rsid w:val="0088403B"/>
    <w:rsid w:val="009119D3"/>
    <w:rsid w:val="00A0610B"/>
    <w:rsid w:val="00A112E2"/>
    <w:rsid w:val="00A527C6"/>
    <w:rsid w:val="00A64F78"/>
    <w:rsid w:val="00A6540E"/>
    <w:rsid w:val="00A76489"/>
    <w:rsid w:val="00A82BEF"/>
    <w:rsid w:val="00AD402B"/>
    <w:rsid w:val="00B53161"/>
    <w:rsid w:val="00B53E19"/>
    <w:rsid w:val="00B55D3B"/>
    <w:rsid w:val="00B75585"/>
    <w:rsid w:val="00B75632"/>
    <w:rsid w:val="00B924A3"/>
    <w:rsid w:val="00B95059"/>
    <w:rsid w:val="00B97CEF"/>
    <w:rsid w:val="00BB59E8"/>
    <w:rsid w:val="00BF358C"/>
    <w:rsid w:val="00C0651B"/>
    <w:rsid w:val="00C467E6"/>
    <w:rsid w:val="00C7433A"/>
    <w:rsid w:val="00CC5FEF"/>
    <w:rsid w:val="00CE18DB"/>
    <w:rsid w:val="00CF31B6"/>
    <w:rsid w:val="00D007DC"/>
    <w:rsid w:val="00D76146"/>
    <w:rsid w:val="00DA405D"/>
    <w:rsid w:val="00E536A7"/>
    <w:rsid w:val="00E54856"/>
    <w:rsid w:val="00E71160"/>
    <w:rsid w:val="00E865F0"/>
    <w:rsid w:val="00EA1581"/>
    <w:rsid w:val="00EA2983"/>
    <w:rsid w:val="00EF1C6D"/>
    <w:rsid w:val="00EF2374"/>
    <w:rsid w:val="00F44A13"/>
    <w:rsid w:val="00F83EDE"/>
    <w:rsid w:val="00F85098"/>
    <w:rsid w:val="00FE529E"/>
    <w:rsid w:val="0702661B"/>
    <w:rsid w:val="08053C5F"/>
    <w:rsid w:val="0BA96379"/>
    <w:rsid w:val="156B20B6"/>
    <w:rsid w:val="1C0E55A5"/>
    <w:rsid w:val="1DFD1E19"/>
    <w:rsid w:val="233736F6"/>
    <w:rsid w:val="298A6D16"/>
    <w:rsid w:val="2BD15B81"/>
    <w:rsid w:val="2E3E3663"/>
    <w:rsid w:val="33332406"/>
    <w:rsid w:val="37A35344"/>
    <w:rsid w:val="444F2598"/>
    <w:rsid w:val="4A332778"/>
    <w:rsid w:val="53F804D3"/>
    <w:rsid w:val="65974A35"/>
    <w:rsid w:val="672613C9"/>
    <w:rsid w:val="680669F5"/>
    <w:rsid w:val="6C0D17C1"/>
    <w:rsid w:val="6FED2921"/>
    <w:rsid w:val="71E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602</Words>
  <Characters>682</Characters>
  <Lines>7</Lines>
  <Paragraphs>2</Paragraphs>
  <TotalTime>0</TotalTime>
  <ScaleCrop>false</ScaleCrop>
  <LinksUpToDate>false</LinksUpToDate>
  <CharactersWithSpaces>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2019-12-30T10:38:00Z</dcterms:created>
  <dc:creator>YX</dc:creator>
  <cp:lastModifiedBy>谭文韬</cp:lastModifiedBy>
  <cp:lastPrinted>2019-12-30T10:32:00Z</cp:lastPrinted>
  <dcterms:modified xsi:type="dcterms:W3CDTF">2025-05-20T06:13:13Z</dcterms:modified>
  <dc:title>深圳市业昕工程检测有限公司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AF9FA63348B341C7AF15C4AE62E76C33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