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DE86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237C1B33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hAnsi="Times New Roman" w:eastAsia="黑体" w:cs="Times New Roman"/>
          <w:bCs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635</wp:posOffset>
                </wp:positionV>
                <wp:extent cx="1143000" cy="297180"/>
                <wp:effectExtent l="0" t="0" r="0" b="0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B8164">
                            <w:r>
                              <w:rPr>
                                <w:rFonts w:hint="eastAsia" w:eastAsia="仿宋_GB2312"/>
                                <w:kern w:val="0"/>
                                <w:szCs w:val="21"/>
                              </w:rPr>
                              <w:t>第  页 共  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612pt;margin-top:0.05pt;height:23.4pt;width:90pt;z-index:251659264;mso-width-relative:page;mso-height-relative:page;" filled="f" stroked="f" coordsize="21600,21600" o:gfxdata="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U/6sGNYAAAAJAQAADwAAAAAAAAABACAAAAAiAAAA&#10;ZHJzL2Rvd25yZXYueG1sUEsBAhQAFAAAAAgAh07iQOaaSv+XAQAARQMAAA4AAAAAAAAAAQAgAAAA&#10;JQ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86B8164">
                      <w:r>
                        <w:rPr>
                          <w:rFonts w:hint="eastAsia" w:eastAsia="仿宋_GB2312"/>
                          <w:kern w:val="0"/>
                          <w:szCs w:val="21"/>
                        </w:rPr>
                        <w:t>第  页 共  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bCs/>
          <w:sz w:val="44"/>
          <w:szCs w:val="44"/>
        </w:rPr>
        <w:t>室内环境污染检测委托单</w:t>
      </w:r>
    </w:p>
    <w:p w14:paraId="56C7C1B4">
      <w:pPr>
        <w:snapToGrid w:val="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3668E089">
      <w:pPr>
        <w:adjustRightInd w:val="0"/>
        <w:snapToGrid w:val="0"/>
        <w:rPr>
          <w:rFonts w:eastAsia="仿宋_GB2312"/>
          <w:sz w:val="2"/>
        </w:rPr>
      </w:pPr>
    </w:p>
    <w:p w14:paraId="51A764F7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8"/>
        <w:tblW w:w="14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991"/>
        <w:gridCol w:w="1514"/>
        <w:gridCol w:w="1260"/>
        <w:gridCol w:w="1453"/>
        <w:gridCol w:w="495"/>
        <w:gridCol w:w="781"/>
        <w:gridCol w:w="1416"/>
        <w:gridCol w:w="454"/>
        <w:gridCol w:w="709"/>
        <w:gridCol w:w="421"/>
        <w:gridCol w:w="1314"/>
        <w:gridCol w:w="390"/>
        <w:gridCol w:w="1734"/>
        <w:gridCol w:w="448"/>
      </w:tblGrid>
      <w:tr w14:paraId="2137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CA358D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5218" w:type="dxa"/>
            <w:gridSpan w:val="4"/>
            <w:tcBorders>
              <w:top w:val="single" w:color="auto" w:sz="12" w:space="0"/>
            </w:tcBorders>
            <w:vAlign w:val="center"/>
          </w:tcPr>
          <w:p w14:paraId="2498E035">
            <w:pPr>
              <w:pStyle w:val="11"/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 w14:paraId="4CB75298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 w14:paraId="1395415D">
            <w:pPr>
              <w:adjustRightInd w:val="0"/>
              <w:snapToGrid w:val="0"/>
              <w:jc w:val="center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12" w:space="0"/>
            </w:tcBorders>
            <w:vAlign w:val="center"/>
          </w:tcPr>
          <w:p w14:paraId="09CEF4F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73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02D470A">
            <w:pPr>
              <w:pStyle w:val="11"/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6613F9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3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CBC3A05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05115155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C4E4E72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30A81E6B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5278B95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45D823F8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="仿宋_GB2312"/>
                <w:sz w:val="18"/>
                <w:szCs w:val="18"/>
              </w:rPr>
              <w:t xml:space="preserve"> 其他</w:t>
            </w:r>
          </w:p>
        </w:tc>
        <w:tc>
          <w:tcPr>
            <w:tcW w:w="448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7F380B5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54E4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tcBorders>
              <w:left w:val="single" w:color="auto" w:sz="12" w:space="0"/>
            </w:tcBorders>
            <w:vAlign w:val="center"/>
          </w:tcPr>
          <w:p w14:paraId="6A84153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5218" w:type="dxa"/>
            <w:gridSpan w:val="4"/>
            <w:vAlign w:val="center"/>
          </w:tcPr>
          <w:p w14:paraId="308FF49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8A12E3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416" w:type="dxa"/>
            <w:vAlign w:val="center"/>
          </w:tcPr>
          <w:p w14:paraId="4F646646">
            <w:pPr>
              <w:pStyle w:val="11"/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AFC6E08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735" w:type="dxa"/>
            <w:gridSpan w:val="2"/>
            <w:tcBorders>
              <w:right w:val="single" w:color="auto" w:sz="4" w:space="0"/>
            </w:tcBorders>
            <w:vAlign w:val="center"/>
          </w:tcPr>
          <w:p w14:paraId="7A4754E7">
            <w:pPr>
              <w:pStyle w:val="11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ACB71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BAC1FD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A1F6C0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125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tcBorders>
              <w:left w:val="single" w:color="auto" w:sz="12" w:space="0"/>
            </w:tcBorders>
            <w:vAlign w:val="center"/>
          </w:tcPr>
          <w:p w14:paraId="3367F4B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5218" w:type="dxa"/>
            <w:gridSpan w:val="4"/>
            <w:vAlign w:val="center"/>
          </w:tcPr>
          <w:p w14:paraId="6203BA94"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ABDA9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1B0D86D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16" w:type="dxa"/>
            <w:vAlign w:val="center"/>
          </w:tcPr>
          <w:p w14:paraId="2C60F610">
            <w:pPr>
              <w:pStyle w:val="11"/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bottom w:val="single" w:color="auto" w:sz="4" w:space="0"/>
            </w:tcBorders>
            <w:vAlign w:val="center"/>
          </w:tcPr>
          <w:p w14:paraId="2B1E4D93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389B14C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7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E0E4DF">
            <w:pPr>
              <w:pStyle w:val="11"/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BF20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2FF2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2803E9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00F7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7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815B3F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5218" w:type="dxa"/>
            <w:gridSpan w:val="4"/>
            <w:tcBorders>
              <w:right w:val="single" w:color="auto" w:sz="4" w:space="0"/>
            </w:tcBorders>
            <w:vAlign w:val="center"/>
          </w:tcPr>
          <w:p w14:paraId="4078110D">
            <w:pPr>
              <w:pStyle w:val="11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5E34F6C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工程监督编号</w:t>
            </w:r>
          </w:p>
          <w:p w14:paraId="15EDE04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(报监编号)</w:t>
            </w:r>
          </w:p>
        </w:tc>
        <w:tc>
          <w:tcPr>
            <w:tcW w:w="6438" w:type="dxa"/>
            <w:gridSpan w:val="7"/>
            <w:tcBorders>
              <w:right w:val="single" w:color="auto" w:sz="12" w:space="0"/>
            </w:tcBorders>
            <w:vAlign w:val="center"/>
          </w:tcPr>
          <w:p w14:paraId="21FE32BD"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8873AA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469A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8" w:hRule="atLeast"/>
          <w:jc w:val="center"/>
        </w:trPr>
        <w:tc>
          <w:tcPr>
            <w:tcW w:w="10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129060">
            <w:pPr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项目简介及</w:t>
            </w:r>
          </w:p>
          <w:p w14:paraId="3BABEE54">
            <w:pPr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户型分类</w:t>
            </w:r>
          </w:p>
        </w:tc>
        <w:tc>
          <w:tcPr>
            <w:tcW w:w="991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84D870">
            <w:pPr>
              <w:jc w:val="center"/>
              <w:rPr>
                <w:rFonts w:ascii="仿宋_GB2312" w:hAnsi="宋体" w:eastAsia="仿宋_GB2312"/>
                <w:spacing w:val="-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□抽检类</w:t>
            </w:r>
          </w:p>
        </w:tc>
        <w:tc>
          <w:tcPr>
            <w:tcW w:w="8082" w:type="dxa"/>
            <w:gridSpan w:val="8"/>
            <w:vMerge w:val="restart"/>
            <w:tcBorders>
              <w:left w:val="single" w:color="auto" w:sz="4" w:space="0"/>
            </w:tcBorders>
            <w:vAlign w:val="center"/>
          </w:tcPr>
          <w:p w14:paraId="6A098458">
            <w:pPr>
              <w:spacing w:line="280" w:lineRule="exact"/>
              <w:ind w:left="90" w:leftChars="43"/>
              <w:jc w:val="left"/>
              <w:rPr>
                <w:rFonts w:ascii="仿宋_GB2312" w:hAnsi="宋体" w:eastAsia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该项目总建筑面积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m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，共有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栋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层（□住宅楼  □办公楼  □         ），总户数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户。其中1、房间面积＜50 m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的房间共有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户（间）， 2、房间面积≥50且＜100m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的房间共有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户（间），3、房间面积≥100且＜500m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的房间共有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户（间），4、房间面积≥500且＜1000m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的房间共有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户（间），5、房间面积≥1000且＜3000m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的房间共有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户（间），6、房间面积≥3000m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的房间共有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户（间）。</w:t>
            </w:r>
          </w:p>
        </w:tc>
        <w:tc>
          <w:tcPr>
            <w:tcW w:w="42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1D40BBA3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18"/>
              </w:rPr>
            </w:pPr>
            <w:r>
              <w:rPr>
                <w:rFonts w:hint="eastAsia" w:ascii="仿宋_GB2312" w:eastAsia="仿宋_GB2312"/>
                <w:spacing w:val="40"/>
                <w:szCs w:val="21"/>
              </w:rPr>
              <w:t>检测标准及项目</w:t>
            </w:r>
          </w:p>
        </w:tc>
        <w:tc>
          <w:tcPr>
            <w:tcW w:w="343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top"/>
          </w:tcPr>
          <w:p w14:paraId="28BD7AAF">
            <w:pPr>
              <w:rPr>
                <w:rFonts w:hint="eastAsia" w:ascii="仿宋" w:hAnsi="仿宋" w:eastAsia="仿宋" w:cs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GB 50325-2020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GB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/T</w:t>
            </w:r>
            <w:r>
              <w:rPr>
                <w:rFonts w:hint="eastAsia" w:ascii="仿宋" w:hAnsi="仿宋" w:eastAsia="仿宋" w:cs="仿宋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18204.1</w:t>
            </w:r>
            <w:r>
              <w:rPr>
                <w:rFonts w:hint="eastAsia" w:ascii="仿宋" w:hAnsi="仿宋" w:eastAsia="仿宋" w:cs="仿宋"/>
                <w:sz w:val="18"/>
              </w:rPr>
              <w:t>-20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13</w:t>
            </w:r>
          </w:p>
          <w:p w14:paraId="60681F35">
            <w:pPr>
              <w:rPr>
                <w:rFonts w:hint="eastAsia" w:ascii="仿宋" w:hAnsi="仿宋" w:eastAsia="仿宋" w:cs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□GB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/T 18883-2022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GB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/T</w:t>
            </w:r>
            <w:r>
              <w:rPr>
                <w:rFonts w:hint="eastAsia" w:ascii="仿宋" w:hAnsi="仿宋" w:eastAsia="仿宋" w:cs="仿宋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16129</w:t>
            </w:r>
            <w:r>
              <w:rPr>
                <w:rFonts w:hint="eastAsia" w:ascii="仿宋" w:hAnsi="仿宋" w:eastAsia="仿宋" w:cs="仿宋"/>
                <w:sz w:val="18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1995</w:t>
            </w:r>
          </w:p>
          <w:p w14:paraId="44BD4934">
            <w:pPr>
              <w:rPr>
                <w:rFonts w:hint="eastAsia" w:ascii="仿宋" w:hAnsi="仿宋" w:eastAsia="仿宋" w:cs="仿宋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T/CEGS</w:t>
            </w:r>
            <w:r>
              <w:rPr>
                <w:rFonts w:hint="eastAsia" w:ascii="仿宋" w:hAnsi="仿宋" w:eastAsia="仿宋" w:cs="仿宋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569</w:t>
            </w:r>
            <w:r>
              <w:rPr>
                <w:rFonts w:hint="eastAsia" w:ascii="仿宋" w:hAnsi="仿宋" w:eastAsia="仿宋" w:cs="仿宋"/>
                <w:sz w:val="18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 xml:space="preserve">2019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GB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/T</w:t>
            </w:r>
            <w:r>
              <w:rPr>
                <w:rFonts w:hint="eastAsia" w:ascii="仿宋" w:hAnsi="仿宋" w:eastAsia="仿宋" w:cs="仿宋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18204.2</w:t>
            </w:r>
            <w:r>
              <w:rPr>
                <w:rFonts w:hint="eastAsia" w:ascii="仿宋" w:hAnsi="仿宋" w:eastAsia="仿宋" w:cs="仿宋"/>
                <w:sz w:val="18"/>
              </w:rPr>
              <w:t>-20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14</w:t>
            </w:r>
          </w:p>
          <w:p w14:paraId="7B9DE5EB">
            <w:pPr>
              <w:rPr>
                <w:rFonts w:hint="default" w:ascii="楷体_GB2312" w:eastAsia="楷体_GB2312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GB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/T</w:t>
            </w:r>
            <w:r>
              <w:rPr>
                <w:rFonts w:hint="eastAsia" w:ascii="仿宋" w:hAnsi="仿宋" w:eastAsia="仿宋" w:cs="仿宋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17095</w:t>
            </w:r>
            <w:r>
              <w:rPr>
                <w:rFonts w:hint="eastAsia" w:ascii="仿宋" w:hAnsi="仿宋" w:eastAsia="仿宋" w:cs="仿宋"/>
                <w:sz w:val="18"/>
              </w:rPr>
              <w:t>-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>1997</w:t>
            </w: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8A9BEE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8AC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A425F3">
            <w:pPr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B79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08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E84C12">
            <w:pPr>
              <w:spacing w:line="280" w:lineRule="exact"/>
              <w:ind w:left="90" w:leftChars="43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CA8504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pacing w:val="40"/>
                <w:szCs w:val="21"/>
              </w:rPr>
            </w:pPr>
          </w:p>
        </w:tc>
        <w:tc>
          <w:tcPr>
            <w:tcW w:w="3438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3CF7824">
            <w:pPr>
              <w:adjustRightInd w:val="0"/>
              <w:snapToGrid w:val="0"/>
              <w:spacing w:line="312" w:lineRule="auto"/>
              <w:ind w:firstLine="90" w:firstLineChars="50"/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□复检项目（初检编号</w:t>
            </w:r>
            <w:r>
              <w:rPr>
                <w:rFonts w:hint="eastAsia" w:ascii="仿宋_GB2312" w:eastAsia="仿宋_GB2312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>）：</w:t>
            </w:r>
          </w:p>
          <w:p w14:paraId="07B78A90">
            <w:pPr>
              <w:spacing w:line="28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758D2B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52E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9EFEE6">
            <w:pPr>
              <w:jc w:val="center"/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BC743A0">
            <w:pPr>
              <w:spacing w:line="280" w:lineRule="exact"/>
              <w:jc w:val="center"/>
              <w:rPr>
                <w:rFonts w:ascii="仿宋_GB2312" w:hAnsi="宋体" w:eastAsia="仿宋_GB2312"/>
                <w:spacing w:val="-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□非抽检类</w:t>
            </w:r>
          </w:p>
        </w:tc>
        <w:tc>
          <w:tcPr>
            <w:tcW w:w="8082" w:type="dxa"/>
            <w:gridSpan w:val="8"/>
            <w:tcBorders>
              <w:left w:val="single" w:color="auto" w:sz="4" w:space="0"/>
            </w:tcBorders>
            <w:vAlign w:val="center"/>
          </w:tcPr>
          <w:p w14:paraId="2EBB33F3">
            <w:pPr>
              <w:spacing w:line="240" w:lineRule="exact"/>
              <w:ind w:firstLine="180" w:firstLineChars="10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指定检测房间面积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m</w:t>
            </w:r>
            <w:r>
              <w:rPr>
                <w:rFonts w:hint="eastAsia" w:ascii="仿宋_GB2312" w:hAnsi="宋体"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，户型为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>　　　　　　　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。</w:t>
            </w:r>
          </w:p>
        </w:tc>
        <w:tc>
          <w:tcPr>
            <w:tcW w:w="42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F2A297D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38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BF12DE0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AD5D71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D72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633B66">
            <w:pPr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检测点数</w:t>
            </w:r>
          </w:p>
        </w:tc>
        <w:tc>
          <w:tcPr>
            <w:tcW w:w="991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28C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□抽检类</w:t>
            </w:r>
          </w:p>
        </w:tc>
        <w:tc>
          <w:tcPr>
            <w:tcW w:w="8082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A89E6E">
            <w:pPr>
              <w:ind w:firstLine="88" w:firstLineChars="50"/>
              <w:jc w:val="left"/>
              <w:rPr>
                <w:rFonts w:ascii="仿宋_GB2312" w:hAnsi="宋体" w:eastAsia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</w:rPr>
              <w:t>其中房间面积＜50 m</w:t>
            </w: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</w:rPr>
              <w:t>的房间共抽</w:t>
            </w: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</w:rPr>
              <w:t>户（间），2、房间面积≥50且＜100m</w:t>
            </w: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</w:rPr>
              <w:t>的房间共抽</w:t>
            </w: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pacing w:val="-2"/>
                <w:sz w:val="18"/>
                <w:szCs w:val="18"/>
              </w:rPr>
              <w:t>户（间），</w:t>
            </w:r>
          </w:p>
          <w:p w14:paraId="5EB51AD0">
            <w:pPr>
              <w:ind w:firstLine="90" w:firstLineChars="50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3、房间面积≥100且＜500m</w:t>
            </w:r>
            <w:r>
              <w:rPr>
                <w:rFonts w:hint="eastAsia" w:ascii="仿宋_GB2312" w:hAnsi="宋体"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的房间共抽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户（间），4、房间面积≥500且＜1000m</w:t>
            </w:r>
            <w:r>
              <w:rPr>
                <w:rFonts w:hint="eastAsia" w:ascii="仿宋_GB2312" w:hAnsi="宋体" w:eastAsia="仿宋_GB231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的房间</w:t>
            </w:r>
          </w:p>
          <w:p w14:paraId="1D8BBF4C">
            <w:pPr>
              <w:ind w:firstLine="90" w:firstLineChars="50"/>
              <w:jc w:val="left"/>
              <w:rPr>
                <w:rFonts w:ascii="仿宋_GB2312" w:hAnsi="宋体" w:eastAsia="仿宋_GB2312"/>
                <w:spacing w:val="-8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共抽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户（间），</w:t>
            </w:r>
            <w:r>
              <w:rPr>
                <w:rFonts w:hint="eastAsia" w:ascii="仿宋_GB2312" w:hAnsi="宋体" w:eastAsia="仿宋_GB2312"/>
                <w:spacing w:val="-8"/>
                <w:sz w:val="18"/>
                <w:szCs w:val="18"/>
              </w:rPr>
              <w:t>5、房间面积≥1000且＜3000m</w:t>
            </w:r>
            <w:r>
              <w:rPr>
                <w:rFonts w:hint="eastAsia" w:ascii="仿宋_GB2312" w:hAnsi="宋体" w:eastAsia="仿宋_GB2312"/>
                <w:spacing w:val="-8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8"/>
                <w:sz w:val="18"/>
                <w:szCs w:val="18"/>
              </w:rPr>
              <w:t>的房间共抽</w:t>
            </w:r>
            <w:r>
              <w:rPr>
                <w:rFonts w:hint="eastAsia" w:ascii="仿宋_GB2312" w:hAnsi="宋体" w:eastAsia="仿宋_GB2312"/>
                <w:spacing w:val="-8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pacing w:val="-8"/>
                <w:sz w:val="18"/>
                <w:szCs w:val="18"/>
              </w:rPr>
              <w:t>户（间），6、房间面积≥3000m</w:t>
            </w:r>
            <w:r>
              <w:rPr>
                <w:rFonts w:hint="eastAsia" w:ascii="仿宋_GB2312" w:hAnsi="宋体" w:eastAsia="仿宋_GB2312"/>
                <w:spacing w:val="-8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spacing w:val="-8"/>
                <w:sz w:val="18"/>
                <w:szCs w:val="18"/>
              </w:rPr>
              <w:t>的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房间共抽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户（间）。合计设置检测点数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点，该工程抽检比例为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       </w:t>
            </w:r>
          </w:p>
        </w:tc>
        <w:tc>
          <w:tcPr>
            <w:tcW w:w="42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02375C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38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249B165">
            <w:pPr>
              <w:spacing w:line="28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地基土壤氡浓度   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氡  □甲醛  </w:t>
            </w:r>
          </w:p>
          <w:p w14:paraId="0B15A6B1">
            <w:pPr>
              <w:spacing w:line="28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氨  □苯  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甲苯 □二甲苯</w:t>
            </w:r>
          </w:p>
          <w:p w14:paraId="433228DE">
            <w:pPr>
              <w:spacing w:line="28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□TVOC（总挥发性有机化合物）□温度 </w:t>
            </w:r>
          </w:p>
          <w:p w14:paraId="359DE75E">
            <w:pPr>
              <w:spacing w:line="280" w:lineRule="exact"/>
              <w:ind w:firstLine="90" w:firstLineChars="50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□相对湿度 □空气流速  □新风量 </w:t>
            </w:r>
          </w:p>
          <w:p w14:paraId="474F079E">
            <w:pPr>
              <w:spacing w:line="280" w:lineRule="exact"/>
              <w:ind w:firstLine="90" w:firstLineChars="50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□噪声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val="en-US" w:eastAsia="zh-CN"/>
              </w:rPr>
              <w:t xml:space="preserve">PM10 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  <w:lang w:val="en-US" w:eastAsia="zh-CN"/>
              </w:rPr>
              <w:t>PM2.5</w:t>
            </w: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 xml:space="preserve"> □其他</w:t>
            </w:r>
          </w:p>
          <w:p w14:paraId="364A55B8">
            <w:pPr>
              <w:spacing w:line="280" w:lineRule="exact"/>
              <w:ind w:firstLine="76" w:firstLineChars="50"/>
              <w:rPr>
                <w:rFonts w:ascii="仿宋_GB2312" w:hAnsi="宋体" w:eastAsia="仿宋_GB2312"/>
                <w:spacing w:val="-14"/>
                <w:sz w:val="18"/>
                <w:szCs w:val="18"/>
              </w:rPr>
            </w:pPr>
          </w:p>
          <w:p w14:paraId="4CA44C0B">
            <w:pPr>
              <w:spacing w:line="280" w:lineRule="exact"/>
              <w:ind w:firstLine="76" w:firstLineChars="50"/>
              <w:rPr>
                <w:rFonts w:ascii="仿宋_GB2312" w:hAnsi="宋体" w:eastAsia="仿宋_GB2312"/>
                <w:spacing w:val="-14"/>
                <w:sz w:val="18"/>
                <w:szCs w:val="18"/>
              </w:rPr>
            </w:pPr>
          </w:p>
          <w:p w14:paraId="1AEE2139">
            <w:pPr>
              <w:spacing w:line="280" w:lineRule="exact"/>
              <w:ind w:firstLine="76" w:firstLineChars="50"/>
              <w:rPr>
                <w:rFonts w:ascii="仿宋_GB2312" w:hAnsi="宋体" w:eastAsia="仿宋_GB2312"/>
                <w:spacing w:val="-14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13D819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844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C0CAE4">
            <w:pPr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</w:p>
        </w:tc>
        <w:tc>
          <w:tcPr>
            <w:tcW w:w="99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99CD49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□非抽检类</w:t>
            </w:r>
          </w:p>
        </w:tc>
        <w:tc>
          <w:tcPr>
            <w:tcW w:w="8082" w:type="dxa"/>
            <w:gridSpan w:val="8"/>
            <w:tcBorders>
              <w:left w:val="single" w:color="auto" w:sz="4" w:space="0"/>
            </w:tcBorders>
            <w:vAlign w:val="center"/>
          </w:tcPr>
          <w:p w14:paraId="4836D6CE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检测点数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点</w:t>
            </w:r>
          </w:p>
        </w:tc>
        <w:tc>
          <w:tcPr>
            <w:tcW w:w="421" w:type="dxa"/>
            <w:vMerge w:val="continue"/>
            <w:tcBorders>
              <w:right w:val="single" w:color="auto" w:sz="4" w:space="0"/>
            </w:tcBorders>
            <w:vAlign w:val="center"/>
          </w:tcPr>
          <w:p w14:paraId="7BA4C034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 w:val="18"/>
              </w:rPr>
            </w:pPr>
          </w:p>
        </w:tc>
        <w:tc>
          <w:tcPr>
            <w:tcW w:w="3438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039F8EB">
            <w:pPr>
              <w:adjustRightInd w:val="0"/>
              <w:snapToGrid w:val="0"/>
              <w:jc w:val="left"/>
              <w:rPr>
                <w:rFonts w:ascii="楷体_GB2312" w:eastAsia="楷体_GB2312"/>
                <w:sz w:val="18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BD660F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4B7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BD4612">
            <w:pPr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装修情况</w:t>
            </w:r>
          </w:p>
        </w:tc>
        <w:tc>
          <w:tcPr>
            <w:tcW w:w="9073" w:type="dxa"/>
            <w:gridSpan w:val="9"/>
            <w:tcBorders>
              <w:left w:val="single" w:color="auto" w:sz="12" w:space="0"/>
            </w:tcBorders>
            <w:vAlign w:val="center"/>
          </w:tcPr>
          <w:p w14:paraId="77F2D96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right w:val="single" w:color="auto" w:sz="4" w:space="0"/>
            </w:tcBorders>
            <w:vAlign w:val="center"/>
          </w:tcPr>
          <w:p w14:paraId="1051FE03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38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8D82C67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0523AA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974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1BE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25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DF6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D66F35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94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F60B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5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FE3F5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报告交付：报告一式    份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419C3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3859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39B71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请分单填写。</w:t>
            </w:r>
          </w:p>
        </w:tc>
        <w:tc>
          <w:tcPr>
            <w:tcW w:w="448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3A2EF5B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34F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606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843C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996B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4406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6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35003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C846F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385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85AD2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48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165427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567789DF">
      <w:pPr>
        <w:adjustRightInd w:val="0"/>
        <w:snapToGrid w:val="0"/>
        <w:spacing w:line="160" w:lineRule="exact"/>
        <w:rPr>
          <w:rFonts w:eastAsia="仿宋_GB2312"/>
        </w:rPr>
      </w:pPr>
    </w:p>
    <w:p w14:paraId="5E8D12CE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  <w:lang w:val="en-US" w:eastAsia="zh-CN"/>
        </w:rPr>
        <w:t>受理</w:t>
      </w:r>
      <w:r>
        <w:rPr>
          <w:rFonts w:hint="eastAsia" w:eastAsia="仿宋_GB2312"/>
        </w:rPr>
        <w:t xml:space="preserve">人：                 </w:t>
      </w:r>
      <w:r>
        <w:rPr>
          <w:rFonts w:hint="eastAsia" w:eastAsia="仿宋_GB2312"/>
          <w:lang w:val="en-US" w:eastAsia="zh-CN"/>
        </w:rPr>
        <w:t xml:space="preserve">      受理</w:t>
      </w:r>
      <w:r>
        <w:rPr>
          <w:rFonts w:hint="eastAsia" w:eastAsia="仿宋_GB2312"/>
        </w:rPr>
        <w:t xml:space="preserve">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 xml:space="preserve">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>日期：</w:t>
      </w:r>
    </w:p>
    <w:p w14:paraId="1564740A">
      <w:pPr>
        <w:adjustRightInd w:val="0"/>
        <w:snapToGrid w:val="0"/>
        <w:spacing w:line="28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409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180" w:firstLineChars="1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说明：1.请委托方在粗线框内按表格要求填写或选择，书写要清楚，并对资料的真实性负责；</w:t>
      </w:r>
    </w:p>
    <w:p w14:paraId="279B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结果以书面报告为准，并为委托方有关资料保</w:t>
      </w:r>
      <w:bookmarkStart w:id="3" w:name="_GoBack"/>
      <w:bookmarkEnd w:id="3"/>
      <w:r>
        <w:rPr>
          <w:rFonts w:hint="eastAsia" w:ascii="仿宋_GB2312" w:eastAsia="仿宋_GB2312"/>
          <w:sz w:val="18"/>
        </w:rPr>
        <w:t>密；</w:t>
      </w:r>
    </w:p>
    <w:p w14:paraId="7C9D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3.请委托方须按时支付检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</w:p>
    <w:p w14:paraId="251E6917">
      <w:pPr>
        <w:tabs>
          <w:tab w:val="left" w:pos="1650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458" w:right="1418" w:bottom="244" w:left="1418" w:header="57" w:footer="25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38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632" w:firstLineChars="3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pacing w:val="-11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52-2689781</w:t>
    </w:r>
  </w:p>
  <w:p w14:paraId="21317FD8">
    <w:pPr>
      <w:pStyle w:val="6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47C5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DRhZjMxM2Q5NDhmNjBkZjk0OGMzODc1NGFmNGQifQ=="/>
  </w:docVars>
  <w:rsids>
    <w:rsidRoot w:val="00000000"/>
    <w:rsid w:val="061D2295"/>
    <w:rsid w:val="09D44780"/>
    <w:rsid w:val="12F82719"/>
    <w:rsid w:val="186505D5"/>
    <w:rsid w:val="199B699E"/>
    <w:rsid w:val="1CA715E3"/>
    <w:rsid w:val="1E075E82"/>
    <w:rsid w:val="26B869D7"/>
    <w:rsid w:val="30377D21"/>
    <w:rsid w:val="34E238D0"/>
    <w:rsid w:val="38472BD8"/>
    <w:rsid w:val="38E155F3"/>
    <w:rsid w:val="3BEF35A9"/>
    <w:rsid w:val="3CBF0E57"/>
    <w:rsid w:val="44045DB8"/>
    <w:rsid w:val="469E1422"/>
    <w:rsid w:val="48CC5E9C"/>
    <w:rsid w:val="49421CAA"/>
    <w:rsid w:val="527F1783"/>
    <w:rsid w:val="53747924"/>
    <w:rsid w:val="62CE3854"/>
    <w:rsid w:val="67CB03E6"/>
    <w:rsid w:val="6A8E0CE2"/>
    <w:rsid w:val="762C12C0"/>
    <w:rsid w:val="77C63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ody Text Indent"/>
    <w:basedOn w:val="1"/>
    <w:autoRedefine/>
    <w:qFormat/>
    <w:uiPriority w:val="0"/>
    <w:pPr>
      <w:adjustRightInd w:val="0"/>
      <w:snapToGrid w:val="0"/>
      <w:ind w:firstLine="180" w:firstLineChars="100"/>
      <w:jc w:val="left"/>
    </w:pPr>
    <w:rPr>
      <w:rFonts w:ascii="宋体" w:hAnsi="宋体"/>
      <w:sz w:val="18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791</Words>
  <Characters>958</Characters>
  <Lines>10</Lines>
  <Paragraphs>3</Paragraphs>
  <TotalTime>2</TotalTime>
  <ScaleCrop>false</ScaleCrop>
  <LinksUpToDate>false</LinksUpToDate>
  <CharactersWithSpaces>1357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2020-01-03T03:58:00Z</dcterms:created>
  <dc:creator>YX</dc:creator>
  <cp:lastModifiedBy>谭文韬</cp:lastModifiedBy>
  <cp:lastPrinted>2023-05-30T06:27:00Z</cp:lastPrinted>
  <dcterms:modified xsi:type="dcterms:W3CDTF">2025-05-20T06:24:28Z</dcterms:modified>
  <dc:title>深圳市业昕工程检测有限公司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21A99E6777824EF3B964C79B7406D4AF_13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