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2826">
      <w:pPr>
        <w:snapToGrid w:val="0"/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0"/>
        </w:rPr>
        <w:pict>
          <v:rect id="_x0000_s4873" o:spid="_x0000_s4873" o:spt="1" style="position:absolute;left:0pt;margin-left:412.5pt;margin-top:-2.1pt;height:33.15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470C3817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ascii="仿宋_GB2312" w:eastAsia="仿宋_GB2312"/>
          <w:sz w:val="24"/>
        </w:rPr>
        <w:t>市业昕工程检测有限公司</w:t>
      </w:r>
    </w:p>
    <w:bookmarkEnd w:id="0"/>
    <w:bookmarkEnd w:id="1"/>
    <w:bookmarkEnd w:id="2"/>
    <w:p w14:paraId="5287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宋体" w:eastAsia="黑体"/>
          <w:b/>
          <w:bCs/>
          <w:spacing w:val="20"/>
          <w:sz w:val="36"/>
        </w:rPr>
      </w:pPr>
      <w:bookmarkStart w:id="3" w:name="_GoBack"/>
      <w:r>
        <w:rPr>
          <w:rFonts w:hint="eastAsia" w:ascii="黑体" w:hAnsi="宋体" w:eastAsia="黑体"/>
          <w:spacing w:val="20"/>
          <w:sz w:val="44"/>
        </w:rPr>
        <w:t>基</w:t>
      </w:r>
      <w:r>
        <w:rPr>
          <w:rFonts w:ascii="黑体" w:eastAsia="黑体"/>
          <w:spacing w:val="20"/>
          <w:sz w:val="20"/>
        </w:rPr>
        <w:pict>
          <v:rect id="_x0000_s4872" o:spid="_x0000_s4872" o:spt="1" style="position:absolute;left:0pt;margin-left:612pt;margin-top:-7.8pt;height:23.4pt;width:90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C953C22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ascii="黑体" w:eastAsia="黑体"/>
          <w:spacing w:val="20"/>
          <w:sz w:val="44"/>
        </w:rPr>
        <w:pict>
          <v:rect id="_x0000_s4871" o:spid="_x0000_s4871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02FAC9DB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hAnsi="宋体" w:eastAsia="黑体"/>
          <w:spacing w:val="20"/>
          <w:sz w:val="44"/>
        </w:rPr>
        <w:t>桩</w:t>
      </w:r>
      <w:r>
        <w:rPr>
          <w:rFonts w:hint="eastAsia" w:ascii="黑体" w:eastAsia="黑体"/>
          <w:spacing w:val="20"/>
          <w:sz w:val="44"/>
        </w:rPr>
        <w:t>检测委托单</w:t>
      </w:r>
    </w:p>
    <w:bookmarkEnd w:id="3"/>
    <w:p w14:paraId="7FC07925"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查询号：                                                              委托编号：</w:t>
      </w:r>
    </w:p>
    <w:tbl>
      <w:tblPr>
        <w:tblStyle w:val="10"/>
        <w:tblW w:w="108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29"/>
        <w:gridCol w:w="295"/>
        <w:gridCol w:w="521"/>
        <w:gridCol w:w="956"/>
        <w:gridCol w:w="782"/>
        <w:gridCol w:w="422"/>
        <w:gridCol w:w="360"/>
        <w:gridCol w:w="1079"/>
        <w:gridCol w:w="133"/>
        <w:gridCol w:w="767"/>
        <w:gridCol w:w="180"/>
        <w:gridCol w:w="79"/>
        <w:gridCol w:w="1000"/>
        <w:gridCol w:w="170"/>
        <w:gridCol w:w="730"/>
        <w:gridCol w:w="530"/>
        <w:gridCol w:w="487"/>
        <w:gridCol w:w="855"/>
        <w:gridCol w:w="390"/>
      </w:tblGrid>
      <w:tr w14:paraId="7096F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500" w:type="dxa"/>
            <w:gridSpan w:val="19"/>
            <w:tcBorders>
              <w:right w:val="single" w:color="auto" w:sz="12" w:space="0"/>
            </w:tcBorders>
            <w:vAlign w:val="center"/>
          </w:tcPr>
          <w:p w14:paraId="77177A7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程 概 况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E2AED9C">
            <w:pPr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>)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 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16F72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1B03C9B7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委托单位</w:t>
            </w:r>
          </w:p>
        </w:tc>
        <w:tc>
          <w:tcPr>
            <w:tcW w:w="4253" w:type="dxa"/>
            <w:gridSpan w:val="7"/>
            <w:vAlign w:val="center"/>
          </w:tcPr>
          <w:p w14:paraId="5330A492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4C556C50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监理单位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22DD0D3D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3927A44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D44A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4E9FFBF6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工程名称</w:t>
            </w:r>
          </w:p>
        </w:tc>
        <w:tc>
          <w:tcPr>
            <w:tcW w:w="4253" w:type="dxa"/>
            <w:gridSpan w:val="7"/>
            <w:vAlign w:val="center"/>
          </w:tcPr>
          <w:p w14:paraId="19E944A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3500908B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勘察单位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35A4717D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AE2A886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2211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7FE7519B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工程地点</w:t>
            </w:r>
          </w:p>
        </w:tc>
        <w:tc>
          <w:tcPr>
            <w:tcW w:w="4253" w:type="dxa"/>
            <w:gridSpan w:val="7"/>
            <w:vAlign w:val="center"/>
          </w:tcPr>
          <w:p w14:paraId="3EFA741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45EC9AD7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设计单位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1ECD0E04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68DA564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2C14F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5F9B12A5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建设单位</w:t>
            </w:r>
          </w:p>
        </w:tc>
        <w:tc>
          <w:tcPr>
            <w:tcW w:w="4253" w:type="dxa"/>
            <w:gridSpan w:val="7"/>
            <w:vAlign w:val="center"/>
          </w:tcPr>
          <w:p w14:paraId="0E3D3228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8B1B72B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施工单位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2AA8576D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C2207C1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56C8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6E4224D7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桩型/桩长</w:t>
            </w:r>
          </w:p>
        </w:tc>
        <w:tc>
          <w:tcPr>
            <w:tcW w:w="4253" w:type="dxa"/>
            <w:gridSpan w:val="7"/>
            <w:vAlign w:val="center"/>
          </w:tcPr>
          <w:p w14:paraId="4D0A48F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75768895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ascii="仿宋_GB2312" w:hAnsi="宋体" w:eastAsia="仿宋_GB2312"/>
                <w:spacing w:val="-4"/>
              </w:rPr>
              <w:t>基础形式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0FA43367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B534629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1DEA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49" w:type="dxa"/>
            <w:gridSpan w:val="3"/>
            <w:vAlign w:val="center"/>
          </w:tcPr>
          <w:p w14:paraId="6DFDA168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总桩数</w:t>
            </w:r>
          </w:p>
        </w:tc>
        <w:tc>
          <w:tcPr>
            <w:tcW w:w="4253" w:type="dxa"/>
            <w:gridSpan w:val="7"/>
            <w:vAlign w:val="center"/>
          </w:tcPr>
          <w:p w14:paraId="7C41C775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39ACA74F">
            <w:pPr>
              <w:spacing w:line="2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hint="eastAsia" w:eastAsia="仿宋_GB2312"/>
                <w:spacing w:val="-4"/>
                <w:szCs w:val="21"/>
              </w:rPr>
              <w:t>持力层</w:t>
            </w:r>
          </w:p>
        </w:tc>
        <w:tc>
          <w:tcPr>
            <w:tcW w:w="3772" w:type="dxa"/>
            <w:gridSpan w:val="6"/>
            <w:tcBorders>
              <w:right w:val="single" w:color="auto" w:sz="12" w:space="0"/>
            </w:tcBorders>
            <w:vAlign w:val="center"/>
          </w:tcPr>
          <w:p w14:paraId="30146A5A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CEE87E1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09EC9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49" w:type="dxa"/>
            <w:gridSpan w:val="3"/>
            <w:vAlign w:val="center"/>
          </w:tcPr>
          <w:p w14:paraId="1E724077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检测数量</w:t>
            </w:r>
          </w:p>
        </w:tc>
        <w:tc>
          <w:tcPr>
            <w:tcW w:w="4253" w:type="dxa"/>
            <w:gridSpan w:val="7"/>
            <w:vAlign w:val="center"/>
          </w:tcPr>
          <w:p w14:paraId="5694F22F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dxa"/>
            <w:gridSpan w:val="3"/>
            <w:vMerge w:val="restart"/>
            <w:vAlign w:val="center"/>
          </w:tcPr>
          <w:p w14:paraId="006E9E06">
            <w:pPr>
              <w:spacing w:line="2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hint="eastAsia" w:eastAsia="仿宋_GB2312"/>
                <w:spacing w:val="-4"/>
                <w:szCs w:val="21"/>
              </w:rPr>
              <w:t>见证类别</w:t>
            </w:r>
          </w:p>
        </w:tc>
        <w:tc>
          <w:tcPr>
            <w:tcW w:w="3772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 w14:paraId="3FB95B53">
            <w:pPr>
              <w:adjustRightInd w:val="0"/>
              <w:snapToGrid w:val="0"/>
              <w:spacing w:line="360" w:lineRule="auto"/>
              <w:rPr>
                <w:rFonts w:eastAsia="仿宋_GB2312"/>
                <w:spacing w:val="-2"/>
                <w:szCs w:val="21"/>
              </w:rPr>
            </w:pPr>
            <w:r>
              <w:rPr>
                <w:rFonts w:hint="eastAsia" w:eastAsia="仿宋_GB2312"/>
                <w:spacing w:val="-2"/>
                <w:szCs w:val="21"/>
              </w:rPr>
              <w:t>□有见证送检 □监督抽检 □执法抽检</w:t>
            </w:r>
          </w:p>
          <w:p w14:paraId="4404C84D">
            <w:pPr>
              <w:adjustRightInd w:val="0"/>
              <w:snapToGrid w:val="0"/>
              <w:spacing w:line="360" w:lineRule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Cs w:val="21"/>
              </w:rPr>
              <w:t>□甲方巡检  □普通送检 □其他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43B29CF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C37A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49" w:type="dxa"/>
            <w:gridSpan w:val="3"/>
            <w:vAlign w:val="center"/>
          </w:tcPr>
          <w:p w14:paraId="20645B55">
            <w:pPr>
              <w:spacing w:line="240" w:lineRule="exact"/>
              <w:jc w:val="center"/>
              <w:rPr>
                <w:rFonts w:ascii="仿宋_GB2312" w:hAnsi="宋体"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工程监督编号（报监编号）</w:t>
            </w:r>
          </w:p>
        </w:tc>
        <w:tc>
          <w:tcPr>
            <w:tcW w:w="4253" w:type="dxa"/>
            <w:gridSpan w:val="7"/>
            <w:vAlign w:val="center"/>
          </w:tcPr>
          <w:p w14:paraId="40CA07F6"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26" w:type="dxa"/>
            <w:gridSpan w:val="3"/>
            <w:vMerge w:val="continue"/>
            <w:vAlign w:val="center"/>
          </w:tcPr>
          <w:p w14:paraId="2C6E0579">
            <w:pPr>
              <w:spacing w:line="240" w:lineRule="exact"/>
              <w:jc w:val="center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3772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 w14:paraId="1C1EEB6B">
            <w:pPr>
              <w:adjustRightInd w:val="0"/>
              <w:snapToGrid w:val="0"/>
              <w:spacing w:line="360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16E72D5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2267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AF3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检测方法</w:t>
            </w:r>
          </w:p>
        </w:tc>
        <w:tc>
          <w:tcPr>
            <w:tcW w:w="9051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3B68F3"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□静载法（□抗压□抗拔□水平） □低应变法  □高应变法  □声波透射法  □钻芯法  </w:t>
            </w:r>
          </w:p>
          <w:p w14:paraId="05452CBE">
            <w:pPr>
              <w:spacing w:line="240" w:lineRule="exact"/>
              <w:rPr>
                <w:rFonts w:ascii="仿宋_GB2312" w:hAnsi="宋体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18E248B0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5E45A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49" w:type="dxa"/>
            <w:gridSpan w:val="3"/>
            <w:tcBorders>
              <w:bottom w:val="single" w:color="auto" w:sz="4" w:space="0"/>
            </w:tcBorders>
            <w:vAlign w:val="center"/>
          </w:tcPr>
          <w:p w14:paraId="7E1B857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检测标准</w:t>
            </w:r>
          </w:p>
        </w:tc>
        <w:tc>
          <w:tcPr>
            <w:tcW w:w="9051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21BBD0A">
            <w:pPr>
              <w:tabs>
                <w:tab w:val="left" w:pos="4733"/>
              </w:tabs>
              <w:ind w:left="-4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□建筑地基基础检测规范（</w:t>
            </w:r>
            <w:r>
              <w:rPr>
                <w:rFonts w:hint="eastAsia" w:ascii="仿宋_GB2312" w:eastAsia="仿宋_GB2312"/>
                <w:szCs w:val="21"/>
              </w:rPr>
              <w:t>DBJ/T 15-60-2019）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□深圳市建筑基桩检测规程（SJG 09-2024）</w:t>
            </w:r>
          </w:p>
          <w:p w14:paraId="7E28578C">
            <w:pPr>
              <w:tabs>
                <w:tab w:val="left" w:pos="4733"/>
              </w:tabs>
              <w:ind w:left="-4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建筑基桩检测技术规范 (JGJ 106-2014)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□ 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41D30234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E247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25" w:type="dxa"/>
            <w:vAlign w:val="center"/>
          </w:tcPr>
          <w:p w14:paraId="6F687C0B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445" w:type="dxa"/>
            <w:gridSpan w:val="3"/>
            <w:vAlign w:val="center"/>
          </w:tcPr>
          <w:p w14:paraId="6FA73C7E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桩号（#）</w:t>
            </w:r>
          </w:p>
        </w:tc>
        <w:tc>
          <w:tcPr>
            <w:tcW w:w="956" w:type="dxa"/>
            <w:vAlign w:val="center"/>
          </w:tcPr>
          <w:p w14:paraId="202C9419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桩型</w:t>
            </w:r>
          </w:p>
        </w:tc>
        <w:tc>
          <w:tcPr>
            <w:tcW w:w="782" w:type="dxa"/>
            <w:vAlign w:val="center"/>
          </w:tcPr>
          <w:p w14:paraId="55F1482E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桩径（mm）</w:t>
            </w:r>
          </w:p>
        </w:tc>
        <w:tc>
          <w:tcPr>
            <w:tcW w:w="782" w:type="dxa"/>
            <w:gridSpan w:val="2"/>
            <w:vAlign w:val="center"/>
          </w:tcPr>
          <w:p w14:paraId="31374BEC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桩长</w:t>
            </w:r>
          </w:p>
          <w:p w14:paraId="6296427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（m）</w:t>
            </w:r>
          </w:p>
        </w:tc>
        <w:tc>
          <w:tcPr>
            <w:tcW w:w="1079" w:type="dxa"/>
            <w:vAlign w:val="center"/>
          </w:tcPr>
          <w:p w14:paraId="181565E5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浇灌时间</w:t>
            </w:r>
          </w:p>
        </w:tc>
        <w:tc>
          <w:tcPr>
            <w:tcW w:w="900" w:type="dxa"/>
            <w:gridSpan w:val="2"/>
            <w:vAlign w:val="center"/>
          </w:tcPr>
          <w:p w14:paraId="1F21FDEE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桩顶标高(m)</w:t>
            </w:r>
          </w:p>
        </w:tc>
        <w:tc>
          <w:tcPr>
            <w:tcW w:w="1259" w:type="dxa"/>
            <w:gridSpan w:val="3"/>
            <w:vAlign w:val="center"/>
          </w:tcPr>
          <w:p w14:paraId="35F5E45C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承载力设计值(kN)</w:t>
            </w:r>
          </w:p>
        </w:tc>
        <w:tc>
          <w:tcPr>
            <w:tcW w:w="900" w:type="dxa"/>
            <w:gridSpan w:val="2"/>
            <w:vAlign w:val="center"/>
          </w:tcPr>
          <w:p w14:paraId="6CAF30D2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</w:t>
            </w:r>
          </w:p>
          <w:p w14:paraId="139BEF01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强度</w:t>
            </w:r>
          </w:p>
        </w:tc>
        <w:tc>
          <w:tcPr>
            <w:tcW w:w="1017" w:type="dxa"/>
            <w:gridSpan w:val="2"/>
            <w:vAlign w:val="center"/>
          </w:tcPr>
          <w:p w14:paraId="0099E6CD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</w:t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持力层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7EBB8B7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6154C56B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7BB8F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 w14:paraId="5DCFF6B2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 w14:paraId="2F114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 w14:paraId="36C50102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681DB3DB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59FEF201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69B8338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2CCF1EA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86C6CEA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32606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FE7FAC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239AB5DC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398834C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6C7B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B67709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42279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41D6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 w14:paraId="50D9F25A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gridSpan w:val="2"/>
            <w:tcBorders>
              <w:bottom w:val="single" w:color="auto" w:sz="4" w:space="0"/>
            </w:tcBorders>
            <w:vAlign w:val="center"/>
          </w:tcPr>
          <w:p w14:paraId="6F628AE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1519CC4F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9462AE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1E63075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66E41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9D60A68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50B8AC2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E2156DC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26356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1CB08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5BF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A42137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F419C6"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5D3440"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3559FE5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6E65F6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42B69F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77ED7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1B48FCC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5FEE8EBD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32797490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425F3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78585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7E14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C6D16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 w14:paraId="1600E65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</w:tcBorders>
            <w:vAlign w:val="center"/>
          </w:tcPr>
          <w:p w14:paraId="24ECBE1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8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5EAFAFB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0ED889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747ADA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D4D73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EB5B5B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5235475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044F0BA6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5163E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7BF70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343182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8E37F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vAlign w:val="center"/>
          </w:tcPr>
          <w:p w14:paraId="514F625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101FDE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5BB3CF60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2A9BF67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9A919FB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87BEF5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126E2C50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 w14:paraId="7BABE40E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24B15104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4E4F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8783D">
            <w:pPr>
              <w:spacing w:line="24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4CE9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16D57C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bottom w:val="single" w:color="auto" w:sz="4" w:space="0"/>
            </w:tcBorders>
            <w:vAlign w:val="center"/>
          </w:tcPr>
          <w:p w14:paraId="7C8E04D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782" w:type="dxa"/>
            <w:gridSpan w:val="2"/>
            <w:tcBorders>
              <w:bottom w:val="single" w:color="auto" w:sz="4" w:space="0"/>
            </w:tcBorders>
            <w:vAlign w:val="center"/>
          </w:tcPr>
          <w:p w14:paraId="4A7EBAC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 w14:paraId="0A295684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 w14:paraId="1BE92DBE"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vAlign w:val="center"/>
          </w:tcPr>
          <w:p w14:paraId="2B48E4C3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 w14:paraId="61B9384C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1017" w:type="dxa"/>
            <w:gridSpan w:val="2"/>
            <w:tcBorders>
              <w:bottom w:val="single" w:color="auto" w:sz="4" w:space="0"/>
            </w:tcBorders>
            <w:vAlign w:val="center"/>
          </w:tcPr>
          <w:p w14:paraId="433DA09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85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0966524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14:paraId="5EF74162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101E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3CEE4AA">
            <w:pPr>
              <w:spacing w:line="24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见证卡编号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81D8AD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</w:tcBorders>
            <w:vAlign w:val="center"/>
          </w:tcPr>
          <w:p w14:paraId="49100ED9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szCs w:val="21"/>
              </w:rPr>
              <w:t>委托人签名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E7CEFF6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0CF807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 理 人</w:t>
            </w:r>
          </w:p>
        </w:tc>
        <w:tc>
          <w:tcPr>
            <w:tcW w:w="124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0266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37D01B1"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接 收 人</w:t>
            </w:r>
          </w:p>
        </w:tc>
        <w:tc>
          <w:tcPr>
            <w:tcW w:w="134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8DEAC76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51BBB2CB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5E8DD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00C42F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16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szCs w:val="21"/>
              </w:rPr>
              <w:t>见证人签名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74E1AC">
            <w:pPr>
              <w:spacing w:line="240" w:lineRule="exact"/>
              <w:jc w:val="left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D1311F3">
            <w:pPr>
              <w:spacing w:line="240" w:lineRule="exact"/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委托日期</w:t>
            </w:r>
          </w:p>
        </w:tc>
        <w:tc>
          <w:tcPr>
            <w:tcW w:w="1439" w:type="dxa"/>
            <w:gridSpan w:val="2"/>
            <w:tcBorders>
              <w:right w:val="single" w:color="auto" w:sz="12" w:space="0"/>
            </w:tcBorders>
            <w:vAlign w:val="center"/>
          </w:tcPr>
          <w:p w14:paraId="756DB2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12" w:space="0"/>
            </w:tcBorders>
            <w:vAlign w:val="center"/>
          </w:tcPr>
          <w:p w14:paraId="55968A60">
            <w:pPr>
              <w:spacing w:line="240" w:lineRule="exact"/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受理日期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57DE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2109A4C0">
            <w:pPr>
              <w:spacing w:line="240" w:lineRule="exact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接收日 期</w:t>
            </w:r>
          </w:p>
        </w:tc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 w14:paraId="410A9A57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9224349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3956B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54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DE001E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联系电话</w:t>
            </w:r>
          </w:p>
        </w:tc>
        <w:tc>
          <w:tcPr>
            <w:tcW w:w="177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8F14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20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3413727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3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F0115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0536B6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249" w:type="dxa"/>
            <w:gridSpan w:val="3"/>
            <w:tcBorders>
              <w:right w:val="single" w:color="auto" w:sz="4" w:space="0"/>
            </w:tcBorders>
            <w:vAlign w:val="center"/>
          </w:tcPr>
          <w:p w14:paraId="05C0D54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</w:p>
        </w:tc>
        <w:tc>
          <w:tcPr>
            <w:tcW w:w="260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43A06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报告交付：报告一式   份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1A4B1A22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  <w:tr w14:paraId="014FA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3439C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eastAsia="仿宋_GB2312"/>
              </w:rPr>
              <w:t>备 注</w:t>
            </w:r>
          </w:p>
        </w:tc>
        <w:tc>
          <w:tcPr>
            <w:tcW w:w="9346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3DC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</w:rPr>
              <w:t>1.</w:t>
            </w:r>
            <w:r>
              <w:rPr>
                <w:rFonts w:hint="eastAsia" w:ascii="仿宋_GB2312" w:eastAsia="仿宋_GB2312"/>
                <w:sz w:val="18"/>
                <w:szCs w:val="18"/>
              </w:rPr>
              <w:t>委托单位应提供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岩土勘察资料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桩位平面布置图、基桩施工与设计</w:t>
            </w:r>
            <w:r>
              <w:rPr>
                <w:rFonts w:hint="eastAsia" w:ascii="仿宋_GB2312" w:eastAsia="仿宋_GB2312"/>
                <w:sz w:val="18"/>
                <w:szCs w:val="18"/>
              </w:rPr>
              <w:t>等有关资料。</w:t>
            </w:r>
          </w:p>
          <w:p w14:paraId="0542F8B3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2.受检桩桩位应由监理、质监、建设等单位会同勘察设计、施工、检测单位按相关标准规范中规定进行。</w:t>
            </w:r>
          </w:p>
          <w:p w14:paraId="5C366705">
            <w:pPr>
              <w:widowControl/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3.受检桩应按下列原则确定：①选设计方面认为重要的桩；②选施工质量有怀疑的桩；③选岩土特性复杂可能影响施工质量的桩；④选代表不同施工工艺条件和不同施工单位的桩；⑤同类型桩宜均匀分布。</w:t>
            </w: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0F075C1">
            <w:pPr>
              <w:spacing w:line="240" w:lineRule="exact"/>
              <w:rPr>
                <w:rFonts w:ascii="仿宋_GB2312" w:hAnsi="宋体" w:eastAsia="仿宋_GB2312"/>
                <w:color w:val="000000"/>
              </w:rPr>
            </w:pPr>
          </w:p>
        </w:tc>
      </w:tr>
    </w:tbl>
    <w:p w14:paraId="176A0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21" w:leftChars="86" w:right="143" w:rightChars="68" w:hanging="540" w:hangingChars="300"/>
        <w:textAlignment w:val="auto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说明：1</w:t>
      </w:r>
      <w:r>
        <w:rPr>
          <w:rFonts w:eastAsia="仿宋_GB2312"/>
          <w:sz w:val="18"/>
        </w:rPr>
        <w:t>.</w:t>
      </w:r>
      <w:r>
        <w:rPr>
          <w:rFonts w:hint="eastAsia" w:eastAsia="仿宋_GB2312"/>
          <w:sz w:val="18"/>
        </w:rPr>
        <w:t>请委托方在粗线框内按表格要求填写或选择，书写要清楚，并对资料的真实性负责；</w:t>
      </w:r>
    </w:p>
    <w:p w14:paraId="0D3D433D">
      <w:pPr>
        <w:keepNext w:val="0"/>
        <w:keepLines w:val="0"/>
        <w:pageBreakBefore w:val="0"/>
        <w:widowControl w:val="0"/>
        <w:tabs>
          <w:tab w:val="left" w:pos="1400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-36" w:rightChars="-17" w:firstLine="720" w:firstLineChars="400"/>
        <w:textAlignment w:val="auto"/>
        <w:rPr>
          <w:rFonts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结果以书面报告为准，并为委托方有关资料保密；</w:t>
      </w:r>
    </w:p>
    <w:p w14:paraId="48272844">
      <w:pPr>
        <w:keepNext w:val="0"/>
        <w:keepLines w:val="0"/>
        <w:pageBreakBefore w:val="0"/>
        <w:widowControl w:val="0"/>
        <w:tabs>
          <w:tab w:val="left" w:pos="8550"/>
        </w:tabs>
        <w:kinsoku/>
        <w:wordWrap/>
        <w:overflowPunct/>
        <w:topLinePunct w:val="0"/>
        <w:autoSpaceDE/>
        <w:autoSpaceDN/>
        <w:bidi w:val="0"/>
        <w:spacing w:line="240" w:lineRule="exact"/>
        <w:ind w:right="68" w:firstLine="720" w:firstLineChars="400"/>
        <w:jc w:val="left"/>
        <w:textAlignment w:val="auto"/>
        <w:rPr>
          <w:rFonts w:ascii="仿宋_GB2312" w:eastAsia="仿宋_GB2312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费用；凭委托单（红联）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623" w:right="567" w:bottom="249" w:left="794" w:header="0" w:footer="36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DDE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7E96ADE">
    <w:pPr>
      <w:snapToGrid w:val="0"/>
      <w:ind w:left="994" w:right="-275" w:rightChars="-131" w:hanging="994" w:hangingChars="500"/>
      <w:jc w:val="left"/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 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</w:p>
  <w:p w14:paraId="0B5197F8">
    <w:pPr>
      <w:snapToGrid w:val="0"/>
      <w:ind w:right="-275" w:rightChars="-131"/>
      <w:jc w:val="left"/>
      <w:rPr>
        <w:rFonts w:hint="eastAsia"/>
        <w:lang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3C91"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3241D88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840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A97DE7"/>
    <w:rsid w:val="00037B2F"/>
    <w:rsid w:val="000B7E76"/>
    <w:rsid w:val="000C4E93"/>
    <w:rsid w:val="000D00D2"/>
    <w:rsid w:val="000E2CB1"/>
    <w:rsid w:val="00151230"/>
    <w:rsid w:val="001572A1"/>
    <w:rsid w:val="001F7DDD"/>
    <w:rsid w:val="00204D8A"/>
    <w:rsid w:val="00207461"/>
    <w:rsid w:val="002931EA"/>
    <w:rsid w:val="00294E79"/>
    <w:rsid w:val="002B469E"/>
    <w:rsid w:val="002B4A85"/>
    <w:rsid w:val="002B65E1"/>
    <w:rsid w:val="002C4A1B"/>
    <w:rsid w:val="002E5C89"/>
    <w:rsid w:val="00303995"/>
    <w:rsid w:val="003158A4"/>
    <w:rsid w:val="00321813"/>
    <w:rsid w:val="00341A8C"/>
    <w:rsid w:val="00387234"/>
    <w:rsid w:val="003A693A"/>
    <w:rsid w:val="003C2F3D"/>
    <w:rsid w:val="003C3C43"/>
    <w:rsid w:val="003D6033"/>
    <w:rsid w:val="003D7A38"/>
    <w:rsid w:val="003F4039"/>
    <w:rsid w:val="00447D06"/>
    <w:rsid w:val="004A7660"/>
    <w:rsid w:val="004B2DF0"/>
    <w:rsid w:val="004C00F4"/>
    <w:rsid w:val="004C0A4F"/>
    <w:rsid w:val="004E1BF7"/>
    <w:rsid w:val="004E250C"/>
    <w:rsid w:val="004E259E"/>
    <w:rsid w:val="00512D8A"/>
    <w:rsid w:val="0054357E"/>
    <w:rsid w:val="00545211"/>
    <w:rsid w:val="005958BA"/>
    <w:rsid w:val="005B578A"/>
    <w:rsid w:val="005E1905"/>
    <w:rsid w:val="00620CD6"/>
    <w:rsid w:val="0069139D"/>
    <w:rsid w:val="006E7415"/>
    <w:rsid w:val="00740475"/>
    <w:rsid w:val="007415AD"/>
    <w:rsid w:val="0074191D"/>
    <w:rsid w:val="00750BCF"/>
    <w:rsid w:val="00750C94"/>
    <w:rsid w:val="00783517"/>
    <w:rsid w:val="00785DCE"/>
    <w:rsid w:val="007D4096"/>
    <w:rsid w:val="00805ABB"/>
    <w:rsid w:val="0082481B"/>
    <w:rsid w:val="00831689"/>
    <w:rsid w:val="00867051"/>
    <w:rsid w:val="00873347"/>
    <w:rsid w:val="00876491"/>
    <w:rsid w:val="00880D0F"/>
    <w:rsid w:val="00892211"/>
    <w:rsid w:val="008A3E65"/>
    <w:rsid w:val="008F2C50"/>
    <w:rsid w:val="00924C7B"/>
    <w:rsid w:val="00937226"/>
    <w:rsid w:val="009A1530"/>
    <w:rsid w:val="009D2A5B"/>
    <w:rsid w:val="00A40482"/>
    <w:rsid w:val="00A443CF"/>
    <w:rsid w:val="00A5210A"/>
    <w:rsid w:val="00A63FD0"/>
    <w:rsid w:val="00A870AB"/>
    <w:rsid w:val="00A94774"/>
    <w:rsid w:val="00A97DE7"/>
    <w:rsid w:val="00B36AB7"/>
    <w:rsid w:val="00B71FE5"/>
    <w:rsid w:val="00BD5A06"/>
    <w:rsid w:val="00BE5E66"/>
    <w:rsid w:val="00BF2A78"/>
    <w:rsid w:val="00BF766B"/>
    <w:rsid w:val="00C0531C"/>
    <w:rsid w:val="00C51921"/>
    <w:rsid w:val="00C76DF9"/>
    <w:rsid w:val="00C97B2E"/>
    <w:rsid w:val="00CB0326"/>
    <w:rsid w:val="00CB0974"/>
    <w:rsid w:val="00CC6299"/>
    <w:rsid w:val="00CD4A67"/>
    <w:rsid w:val="00CD5E24"/>
    <w:rsid w:val="00D30D35"/>
    <w:rsid w:val="00D60B32"/>
    <w:rsid w:val="00D6777E"/>
    <w:rsid w:val="00DB0684"/>
    <w:rsid w:val="00DF015D"/>
    <w:rsid w:val="00E148DB"/>
    <w:rsid w:val="00E45424"/>
    <w:rsid w:val="00E816DA"/>
    <w:rsid w:val="00EB3933"/>
    <w:rsid w:val="00EB3DF4"/>
    <w:rsid w:val="00EC6ED5"/>
    <w:rsid w:val="00F727D7"/>
    <w:rsid w:val="00F76EF5"/>
    <w:rsid w:val="00FB0B36"/>
    <w:rsid w:val="00FB5CD2"/>
    <w:rsid w:val="00FB5ED2"/>
    <w:rsid w:val="00FD2668"/>
    <w:rsid w:val="00FF0BD8"/>
    <w:rsid w:val="00FF1A42"/>
    <w:rsid w:val="11766B8E"/>
    <w:rsid w:val="15BB6095"/>
    <w:rsid w:val="17B64370"/>
    <w:rsid w:val="1972032D"/>
    <w:rsid w:val="1D5C68B9"/>
    <w:rsid w:val="449A3C2A"/>
    <w:rsid w:val="4CCF02CD"/>
    <w:rsid w:val="558D1FAA"/>
    <w:rsid w:val="565A2A4C"/>
    <w:rsid w:val="5A103ACF"/>
    <w:rsid w:val="776144DA"/>
    <w:rsid w:val="7E58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1"/>
    <w:next w:val="4"/>
    <w:autoRedefine/>
    <w:qFormat/>
    <w:uiPriority w:val="0"/>
    <w:pPr>
      <w:keepNext/>
      <w:outlineLvl w:val="2"/>
    </w:pPr>
    <w:rPr>
      <w:rFonts w:ascii="宋体"/>
      <w:spacing w:val="-20"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ascii="宋体" w:hAnsi="宋体"/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rPr>
      <w:rFonts w:ascii="宋体" w:hAnsi="宋体"/>
      <w:color w:val="000000"/>
      <w:spacing w:val="-12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873"/>
    <customShpInfo spid="_x0000_s4872"/>
    <customShpInfo spid="_x0000_s48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689</Characters>
  <Lines>7</Lines>
  <Paragraphs>2</Paragraphs>
  <TotalTime>1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2020-01-03T07:54:00Z</dcterms:created>
  <dc:creator>tk502</dc:creator>
  <cp:lastModifiedBy>谭文韬</cp:lastModifiedBy>
  <cp:lastPrinted>2017-09-27T02:24:00Z</cp:lastPrinted>
  <dcterms:modified xsi:type="dcterms:W3CDTF">2025-05-19T04:13:28Z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15738C9780BC4D2F851BA0ECC031189F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