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48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jc w:val="center"/>
        <w:textAlignment w:val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深圳</w:t>
      </w:r>
      <w:bookmarkStart w:id="0" w:name="_Toc39775120"/>
      <w:bookmarkStart w:id="1" w:name="_Toc39777547"/>
      <w:bookmarkStart w:id="2" w:name="_Toc39783499"/>
      <w:r>
        <w:rPr>
          <w:rFonts w:hint="eastAsia" w:eastAsia="仿宋_GB2312"/>
          <w:sz w:val="24"/>
        </w:rPr>
        <w:t>市业昕工程检测有限公司</w:t>
      </w:r>
    </w:p>
    <w:bookmarkEnd w:id="0"/>
    <w:bookmarkEnd w:id="1"/>
    <w:bookmarkEnd w:id="2"/>
    <w:p w14:paraId="3131A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jc w:val="center"/>
        <w:textAlignment w:val="auto"/>
        <w:rPr>
          <w:rFonts w:hint="eastAsia" w:eastAsia="黑体"/>
          <w:spacing w:val="40"/>
          <w:sz w:val="44"/>
          <w:lang w:eastAsia="zh-CN"/>
        </w:rPr>
      </w:pPr>
      <w:r>
        <w:rPr>
          <w:rFonts w:eastAsia="黑体"/>
          <w:spacing w:val="4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-99060</wp:posOffset>
                </wp:positionV>
                <wp:extent cx="1143000" cy="297180"/>
                <wp:effectExtent l="0" t="0" r="0" b="0"/>
                <wp:wrapNone/>
                <wp:docPr id="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FFB7FD">
                            <w:r>
                              <w:rPr>
                                <w:rFonts w:hint="eastAsia" w:eastAsia="仿宋_GB2312"/>
                                <w:kern w:val="0"/>
                                <w:szCs w:val="21"/>
                              </w:rPr>
                              <w:t>第  页 共  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612pt;margin-top:-7.8pt;height:23.4pt;width:90pt;z-index:251659264;mso-width-relative:page;mso-height-relative:page;" filled="f" stroked="f" coordsize="21600,21600" o:gfxdata="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FsDiETbAAAADAEAAA8AAAAA&#10;AAAAAQAgAAAAIgAAAGRycy9kb3ducmV2LnhtbFBLAQIUABQAAAAIAIdO4kBGWdyunwEAAEIDAAAO&#10;AAAAAAAAAAEAIAAAACoBAABkcnMvZTJvRG9jLnhtbFBLBQYAAAAABgAGAFkBAAA7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2FFB7FD">
                      <w:r>
                        <w:rPr>
                          <w:rFonts w:hint="eastAsia" w:eastAsia="仿宋_GB2312"/>
                          <w:kern w:val="0"/>
                          <w:szCs w:val="21"/>
                        </w:rPr>
                        <w:t>第  页 共  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黑体"/>
          <w:spacing w:val="40"/>
          <w:sz w:val="44"/>
        </w:rPr>
        <w:t>节能保温材料检</w:t>
      </w:r>
      <w:r>
        <w:rPr>
          <w:rFonts w:hint="eastAsia" w:eastAsia="黑体"/>
          <w:spacing w:val="40"/>
          <w:sz w:val="44"/>
          <w:lang w:val="en-US" w:eastAsia="zh-CN"/>
        </w:rPr>
        <w:t>测</w:t>
      </w:r>
      <w:r>
        <w:rPr>
          <w:rFonts w:hint="eastAsia" w:eastAsia="黑体"/>
          <w:spacing w:val="40"/>
          <w:sz w:val="44"/>
        </w:rPr>
        <w:t>委托单</w:t>
      </w:r>
      <w:r>
        <w:rPr>
          <w:rFonts w:hint="eastAsia" w:eastAsia="黑体"/>
          <w:spacing w:val="40"/>
          <w:sz w:val="44"/>
          <w:lang w:eastAsia="zh-CN"/>
        </w:rPr>
        <w:t>（</w:t>
      </w:r>
      <w:r>
        <w:rPr>
          <w:rFonts w:hint="eastAsia" w:eastAsia="黑体"/>
          <w:spacing w:val="40"/>
          <w:sz w:val="44"/>
          <w:lang w:val="en-US" w:eastAsia="zh-CN"/>
        </w:rPr>
        <w:t>二）</w:t>
      </w:r>
    </w:p>
    <w:p w14:paraId="7BB8BE63">
      <w:pPr>
        <w:snapToGrid w:val="0"/>
        <w:ind w:firstLine="210" w:firstLineChars="100"/>
        <w:rPr>
          <w:rFonts w:eastAsia="仿宋_GB2312"/>
        </w:rPr>
      </w:pPr>
      <w:r>
        <w:rPr>
          <w:rFonts w:hint="eastAsia" w:eastAsia="仿宋_GB2312"/>
          <w:lang w:eastAsia="zh-CN"/>
        </w:rPr>
        <w:t>查询</w:t>
      </w:r>
      <w:r>
        <w:rPr>
          <w:rFonts w:hint="eastAsia" w:eastAsia="仿宋_GB2312"/>
        </w:rPr>
        <w:t xml:space="preserve">号：                                                                                        </w:t>
      </w:r>
      <w:r>
        <w:rPr>
          <w:rFonts w:hint="eastAsia" w:eastAsia="仿宋_GB2312"/>
          <w:lang w:eastAsia="zh-CN"/>
        </w:rPr>
        <w:t>委托</w:t>
      </w:r>
      <w:r>
        <w:rPr>
          <w:rFonts w:hint="eastAsia" w:eastAsia="仿宋_GB2312"/>
        </w:rPr>
        <w:t>编号：</w:t>
      </w:r>
    </w:p>
    <w:p w14:paraId="5EAF0CC4">
      <w:pPr>
        <w:adjustRightInd w:val="0"/>
        <w:snapToGrid w:val="0"/>
        <w:rPr>
          <w:rFonts w:eastAsia="仿宋_GB2312"/>
          <w:sz w:val="2"/>
        </w:rPr>
      </w:pPr>
    </w:p>
    <w:p w14:paraId="5ABC8896">
      <w:pPr>
        <w:adjustRightInd w:val="0"/>
        <w:snapToGrid w:val="0"/>
        <w:rPr>
          <w:rFonts w:eastAsia="仿宋_GB2312"/>
          <w:sz w:val="2"/>
        </w:rPr>
      </w:pPr>
    </w:p>
    <w:tbl>
      <w:tblPr>
        <w:tblStyle w:val="8"/>
        <w:tblW w:w="14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9"/>
        <w:gridCol w:w="909"/>
        <w:gridCol w:w="1251"/>
        <w:gridCol w:w="1260"/>
        <w:gridCol w:w="1664"/>
        <w:gridCol w:w="1276"/>
        <w:gridCol w:w="299"/>
        <w:gridCol w:w="1126"/>
        <w:gridCol w:w="315"/>
        <w:gridCol w:w="900"/>
        <w:gridCol w:w="1464"/>
        <w:gridCol w:w="61"/>
        <w:gridCol w:w="329"/>
        <w:gridCol w:w="1134"/>
        <w:gridCol w:w="894"/>
        <w:gridCol w:w="569"/>
      </w:tblGrid>
      <w:tr w14:paraId="7F82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18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9DD19C3">
            <w:pPr>
              <w:adjustRightInd w:val="0"/>
              <w:snapToGrid w:val="0"/>
              <w:jc w:val="center"/>
              <w:rPr>
                <w:rFonts w:eastAsia="仿宋_GB2312"/>
                <w:spacing w:val="-6"/>
              </w:rPr>
            </w:pPr>
            <w:r>
              <w:rPr>
                <w:rFonts w:hint="eastAsia" w:eastAsia="仿宋_GB2312"/>
                <w:spacing w:val="-6"/>
              </w:rPr>
              <w:t>见证人单位</w:t>
            </w:r>
          </w:p>
        </w:tc>
        <w:tc>
          <w:tcPr>
            <w:tcW w:w="5084" w:type="dxa"/>
            <w:gridSpan w:val="4"/>
            <w:tcBorders>
              <w:top w:val="single" w:color="auto" w:sz="12" w:space="0"/>
            </w:tcBorders>
            <w:vAlign w:val="center"/>
          </w:tcPr>
          <w:p w14:paraId="43900649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3E28AD58">
            <w:pPr>
              <w:adjustRightInd w:val="0"/>
              <w:snapToGrid w:val="0"/>
              <w:jc w:val="center"/>
              <w:rPr>
                <w:rFonts w:eastAsia="仿宋_GB2312"/>
                <w:spacing w:val="-8"/>
              </w:rPr>
            </w:pPr>
            <w:r>
              <w:rPr>
                <w:rFonts w:hint="eastAsia" w:eastAsia="仿宋_GB2312"/>
                <w:spacing w:val="-8"/>
              </w:rPr>
              <w:t>见证卡编号</w:t>
            </w:r>
          </w:p>
        </w:tc>
        <w:tc>
          <w:tcPr>
            <w:tcW w:w="1425" w:type="dxa"/>
            <w:gridSpan w:val="2"/>
            <w:tcBorders>
              <w:top w:val="single" w:color="auto" w:sz="12" w:space="0"/>
            </w:tcBorders>
            <w:vAlign w:val="center"/>
          </w:tcPr>
          <w:p w14:paraId="097183E3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215" w:type="dxa"/>
            <w:gridSpan w:val="2"/>
            <w:tcBorders>
              <w:top w:val="single" w:color="auto" w:sz="12" w:space="0"/>
            </w:tcBorders>
            <w:vAlign w:val="center"/>
          </w:tcPr>
          <w:p w14:paraId="61F3B4B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委托日期</w:t>
            </w:r>
          </w:p>
        </w:tc>
        <w:tc>
          <w:tcPr>
            <w:tcW w:w="1464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1B12DF7D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28B24AD">
            <w:pPr>
              <w:adjustRightInd w:val="0"/>
              <w:snapToGrid w:val="0"/>
              <w:ind w:right="113" w:firstLine="210" w:firstLineChars="10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见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证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判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定</w:t>
            </w:r>
          </w:p>
        </w:tc>
        <w:tc>
          <w:tcPr>
            <w:tcW w:w="202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34CAA67">
            <w:pPr>
              <w:adjustRightInd w:val="0"/>
              <w:snapToGrid w:val="0"/>
              <w:spacing w:line="288" w:lineRule="auto"/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□ 有见证送检</w:t>
            </w:r>
          </w:p>
          <w:p w14:paraId="12DC6B66">
            <w:pPr>
              <w:adjustRightInd w:val="0"/>
              <w:snapToGrid w:val="0"/>
              <w:spacing w:line="288" w:lineRule="auto"/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□ 监督抽检</w:t>
            </w:r>
          </w:p>
          <w:p w14:paraId="51F9810E">
            <w:pPr>
              <w:adjustRightInd w:val="0"/>
              <w:snapToGrid w:val="0"/>
              <w:spacing w:line="288" w:lineRule="auto"/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□ 执法抽检</w:t>
            </w:r>
          </w:p>
          <w:p w14:paraId="556B4D7E">
            <w:pPr>
              <w:adjustRightInd w:val="0"/>
              <w:snapToGrid w:val="0"/>
              <w:spacing w:line="288" w:lineRule="auto"/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□ 甲方巡检</w:t>
            </w:r>
          </w:p>
          <w:p w14:paraId="6519B698">
            <w:pPr>
              <w:adjustRightInd w:val="0"/>
              <w:snapToGrid w:val="0"/>
              <w:spacing w:line="288" w:lineRule="auto"/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□ 普通送检</w:t>
            </w:r>
          </w:p>
          <w:p w14:paraId="64FB2640">
            <w:pPr>
              <w:adjustRightInd w:val="0"/>
              <w:snapToGrid w:val="0"/>
              <w:spacing w:line="288" w:lineRule="auto"/>
              <w:ind w:firstLine="180" w:firstLineChars="100"/>
              <w:rPr>
                <w:rFonts w:eastAsia="仿宋_GB2312"/>
              </w:rPr>
            </w:pPr>
            <w:r>
              <w:rPr>
                <w:rFonts w:hint="eastAsia" w:eastAsia="仿宋_GB2312"/>
                <w:sz w:val="18"/>
                <w:szCs w:val="18"/>
              </w:rPr>
              <w:t>□ 其他</w:t>
            </w:r>
          </w:p>
        </w:tc>
        <w:tc>
          <w:tcPr>
            <w:tcW w:w="569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textDirection w:val="tbRlV"/>
            <w:vAlign w:val="center"/>
          </w:tcPr>
          <w:p w14:paraId="3CA2D14E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白联(交检测室)  黄联(收发室留存)  蓝联(财务留存)  红联(交委托方)</w:t>
            </w:r>
          </w:p>
        </w:tc>
      </w:tr>
      <w:tr w14:paraId="6472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  <w:jc w:val="center"/>
        </w:trPr>
        <w:tc>
          <w:tcPr>
            <w:tcW w:w="1183" w:type="dxa"/>
            <w:gridSpan w:val="2"/>
            <w:tcBorders>
              <w:left w:val="single" w:color="auto" w:sz="12" w:space="0"/>
            </w:tcBorders>
            <w:vAlign w:val="center"/>
          </w:tcPr>
          <w:p w14:paraId="1C991C4B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委托单位</w:t>
            </w:r>
          </w:p>
        </w:tc>
        <w:tc>
          <w:tcPr>
            <w:tcW w:w="5084" w:type="dxa"/>
            <w:gridSpan w:val="4"/>
            <w:vAlign w:val="center"/>
          </w:tcPr>
          <w:p w14:paraId="5CCC12C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16709994">
            <w:pPr>
              <w:adjustRightInd w:val="0"/>
              <w:snapToGrid w:val="0"/>
              <w:jc w:val="center"/>
              <w:rPr>
                <w:rFonts w:eastAsia="仿宋_GB2312"/>
                <w:spacing w:val="-8"/>
              </w:rPr>
            </w:pPr>
            <w:r>
              <w:rPr>
                <w:rFonts w:hint="eastAsia" w:eastAsia="仿宋_GB2312"/>
                <w:spacing w:val="-8"/>
              </w:rPr>
              <w:t>见证人签名</w:t>
            </w:r>
          </w:p>
        </w:tc>
        <w:tc>
          <w:tcPr>
            <w:tcW w:w="1425" w:type="dxa"/>
            <w:gridSpan w:val="2"/>
            <w:vAlign w:val="center"/>
          </w:tcPr>
          <w:p w14:paraId="17D0EDC3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FABD656">
            <w:pPr>
              <w:adjustRightInd w:val="0"/>
              <w:snapToGrid w:val="0"/>
              <w:jc w:val="center"/>
              <w:rPr>
                <w:rFonts w:eastAsia="仿宋_GB2312"/>
                <w:spacing w:val="-6"/>
              </w:rPr>
            </w:pPr>
            <w:r>
              <w:rPr>
                <w:rFonts w:hint="eastAsia" w:eastAsia="仿宋_GB2312"/>
                <w:spacing w:val="-6"/>
              </w:rPr>
              <w:t>委托人签名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 w14:paraId="03B2540F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8B22F">
            <w:pPr>
              <w:adjustRightInd w:val="0"/>
              <w:snapToGrid w:val="0"/>
              <w:ind w:firstLine="210" w:firstLineChars="100"/>
              <w:rPr>
                <w:rFonts w:eastAsia="仿宋_GB2312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E78BC2B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14FF3DEA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14:paraId="72EE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183" w:type="dxa"/>
            <w:gridSpan w:val="2"/>
            <w:tcBorders>
              <w:left w:val="single" w:color="auto" w:sz="12" w:space="0"/>
            </w:tcBorders>
            <w:vAlign w:val="center"/>
          </w:tcPr>
          <w:p w14:paraId="7E28FB6A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工程名称</w:t>
            </w:r>
          </w:p>
        </w:tc>
        <w:tc>
          <w:tcPr>
            <w:tcW w:w="5084" w:type="dxa"/>
            <w:gridSpan w:val="4"/>
            <w:vAlign w:val="center"/>
          </w:tcPr>
          <w:p w14:paraId="1C7C47FC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1B4657B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见 证 人</w:t>
            </w:r>
          </w:p>
          <w:p w14:paraId="5599D7F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1425" w:type="dxa"/>
            <w:gridSpan w:val="2"/>
            <w:tcBorders>
              <w:bottom w:val="single" w:color="auto" w:sz="4" w:space="0"/>
            </w:tcBorders>
            <w:vAlign w:val="center"/>
          </w:tcPr>
          <w:p w14:paraId="7F68E54F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 w14:paraId="21F020B6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委 托 人</w:t>
            </w:r>
          </w:p>
          <w:p w14:paraId="23BB6746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14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C1EAC8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420C">
            <w:pPr>
              <w:adjustRightInd w:val="0"/>
              <w:snapToGrid w:val="0"/>
              <w:ind w:firstLine="210" w:firstLineChars="100"/>
              <w:rPr>
                <w:rFonts w:eastAsia="仿宋_GB2312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E635AE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25F59B6F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14:paraId="07BA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183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6A724E2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工程部位</w:t>
            </w:r>
          </w:p>
        </w:tc>
        <w:tc>
          <w:tcPr>
            <w:tcW w:w="508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FE9C7D">
            <w:pPr>
              <w:adjustRightInd w:val="0"/>
              <w:snapToGrid w:val="0"/>
              <w:ind w:firstLine="210" w:firstLineChars="100"/>
              <w:rPr>
                <w:rFonts w:ascii="仿宋_GB2312" w:eastAsia="仿宋_GB2312"/>
                <w:u w:val="single"/>
              </w:rPr>
            </w:pPr>
          </w:p>
        </w:tc>
        <w:tc>
          <w:tcPr>
            <w:tcW w:w="270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0F0552">
            <w:pPr>
              <w:adjustRightInd w:val="0"/>
              <w:snapToGrid w:val="0"/>
              <w:rPr>
                <w:rFonts w:ascii="仿宋_GB2312" w:eastAsia="仿宋_GB2312"/>
                <w:u w:val="single"/>
              </w:rPr>
            </w:pPr>
            <w:r>
              <w:rPr>
                <w:rFonts w:hint="eastAsia" w:eastAsia="仿宋_GB2312"/>
              </w:rPr>
              <w:t>工程监督编号（报监编号）</w:t>
            </w:r>
          </w:p>
        </w:tc>
        <w:tc>
          <w:tcPr>
            <w:tcW w:w="5097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4CE2F9C">
            <w:pPr>
              <w:adjustRightInd w:val="0"/>
              <w:snapToGrid w:val="0"/>
              <w:ind w:firstLine="210" w:firstLineChars="100"/>
              <w:rPr>
                <w:rFonts w:ascii="仿宋_GB2312" w:eastAsia="仿宋_GB2312"/>
                <w:u w:val="single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4A03AFE2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14:paraId="2EA4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6267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801A2E7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检  测  依  据</w:t>
            </w:r>
          </w:p>
        </w:tc>
        <w:tc>
          <w:tcPr>
            <w:tcW w:w="7798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B5D8B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检  验  项  目</w:t>
            </w:r>
          </w:p>
        </w:tc>
        <w:tc>
          <w:tcPr>
            <w:tcW w:w="569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7ABD8895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14:paraId="4994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267" w:type="dxa"/>
            <w:gridSpan w:val="6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6EC5">
            <w:pPr>
              <w:ind w:firstLine="105" w:firstLineChars="50"/>
              <w:jc w:val="left"/>
              <w:rPr>
                <w:rFonts w:ascii="楷体_GB2312" w:hAnsi="Times New Roman" w:eastAsia="楷体_GB2312" w:cs="Times New Roman"/>
                <w:spacing w:val="-14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u w:val="none"/>
                <w:lang w:eastAsia="zh-CN"/>
              </w:rPr>
              <w:t>岩棉板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u w:val="none"/>
                <w:lang w:val="en-US" w:eastAsia="zh-CN"/>
              </w:rPr>
              <w:t>岩棉条GB/T 19686-2015</w:t>
            </w:r>
          </w:p>
        </w:tc>
        <w:tc>
          <w:tcPr>
            <w:tcW w:w="7798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B53D9B">
            <w:pPr>
              <w:adjustRightInd w:val="0"/>
              <w:snapToGrid w:val="0"/>
              <w:ind w:left="210" w:leftChars="0" w:hanging="210" w:hangingChars="100"/>
              <w:jc w:val="left"/>
              <w:rPr>
                <w:rFonts w:ascii="楷体_GB2312" w:hAnsi="Times New Roman" w:eastAsia="楷体_GB2312" w:cs="Times New Roman"/>
                <w:spacing w:val="-14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密度  </w:t>
            </w:r>
            <w:r>
              <w:rPr>
                <w:rFonts w:hint="eastAsia"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导热系数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抗压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吸水率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□憎水率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□垂直于板面的拉伸强度□</w:t>
            </w:r>
          </w:p>
        </w:tc>
        <w:tc>
          <w:tcPr>
            <w:tcW w:w="569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0E7F3D9B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</w:tc>
      </w:tr>
      <w:tr w14:paraId="762F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267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2E55375">
            <w:pPr>
              <w:ind w:firstLine="105" w:firstLineChars="50"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u w:val="none"/>
                <w:lang w:val="en-US" w:eastAsia="zh-CN"/>
              </w:rPr>
              <w:t>玻璃棉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u w:val="none"/>
                <w:lang w:val="en-US" w:eastAsia="zh-CN"/>
              </w:rPr>
              <w:t>玻璃棉毡GB/T 13350-2017</w:t>
            </w:r>
          </w:p>
        </w:tc>
        <w:tc>
          <w:tcPr>
            <w:tcW w:w="7798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2766D24">
            <w:pPr>
              <w:adjustRightInd w:val="0"/>
              <w:snapToGrid w:val="0"/>
              <w:ind w:left="210" w:leftChars="0" w:hanging="210" w:hangingChars="100"/>
              <w:jc w:val="left"/>
              <w:rPr>
                <w:rFonts w:hint="default" w:ascii="仿宋_GB2312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密度  </w:t>
            </w:r>
            <w:r>
              <w:rPr>
                <w:rFonts w:hint="eastAsia" w:ascii="仿宋_GB2312" w:hAnsi="宋体" w:eastAsia="仿宋_GB2312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导热系数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sym w:font="Wingdings 2" w:char="00A3"/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燃烧性能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9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4143FD9A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</w:tc>
      </w:tr>
      <w:tr w14:paraId="4C41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267" w:type="dxa"/>
            <w:gridSpan w:val="6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4369">
            <w:pPr>
              <w:ind w:firstLine="105" w:firstLineChars="50"/>
              <w:jc w:val="left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橡塑板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/>
                <w:szCs w:val="21"/>
                <w:highlight w:val="none"/>
                <w:lang w:val="en-US" w:eastAsia="zh-CN"/>
              </w:rPr>
              <w:t>橡塑管GB/T 17794-2021</w:t>
            </w:r>
          </w:p>
        </w:tc>
        <w:tc>
          <w:tcPr>
            <w:tcW w:w="7798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BEE7B11">
            <w:pPr>
              <w:adjustRightInd w:val="0"/>
              <w:snapToGrid w:val="0"/>
              <w:ind w:left="210" w:leftChars="0" w:hanging="210" w:hangingChars="100"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密度 </w:t>
            </w:r>
            <w:r>
              <w:rPr>
                <w:rFonts w:hint="eastAsia" w:ascii="仿宋_GB2312" w:hAnsi="宋体" w:eastAsia="仿宋_GB2312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导热系数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吸水率 </w:t>
            </w:r>
            <w:r>
              <w:rPr>
                <w:rFonts w:hint="eastAsia" w:ascii="仿宋_GB2312" w:hAnsi="宋体" w:eastAsia="仿宋_GB2312"/>
              </w:rPr>
              <w:sym w:font="Wingdings 2" w:char="00A3"/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燃烧性能（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板厚</w:t>
            </w:r>
            <w:r>
              <w:rPr>
                <w:rFonts w:hint="eastAsia" w:ascii="仿宋_GB2312" w:hAnsi="宋体" w:eastAsia="仿宋_GB2312"/>
                <w:u w:val="single"/>
                <w:lang w:val="en-US" w:eastAsia="zh-CN"/>
              </w:rPr>
              <w:t xml:space="preserve">    mm</w:t>
            </w:r>
            <w:r>
              <w:rPr>
                <w:rFonts w:hint="eastAsia" w:ascii="仿宋_GB2312" w:hAnsi="宋体" w:eastAsia="仿宋_GB2312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管壁厚</w:t>
            </w:r>
            <w:r>
              <w:rPr>
                <w:rFonts w:hint="eastAsia" w:ascii="仿宋_GB2312" w:hAnsi="宋体" w:eastAsia="仿宋_GB2312"/>
                <w:u w:val="single"/>
                <w:lang w:val="en-US" w:eastAsia="zh-CN"/>
              </w:rPr>
              <w:t xml:space="preserve">   mm 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内径</w:t>
            </w:r>
            <w:r>
              <w:rPr>
                <w:rFonts w:hint="eastAsia" w:ascii="仿宋_GB2312" w:hAnsi="宋体" w:eastAsia="仿宋_GB2312"/>
                <w:u w:val="single"/>
                <w:lang w:val="en-US" w:eastAsia="zh-CN"/>
              </w:rPr>
              <w:t xml:space="preserve">   mm 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）</w:t>
            </w:r>
          </w:p>
        </w:tc>
        <w:tc>
          <w:tcPr>
            <w:tcW w:w="569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3312B34C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</w:tc>
      </w:tr>
      <w:tr w14:paraId="4A26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267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9121B85">
            <w:pPr>
              <w:ind w:firstLine="105" w:firstLineChars="50"/>
              <w:jc w:val="left"/>
              <w:rPr>
                <w:rFonts w:hint="default" w:ascii="楷体_GB2312" w:hAnsi="Times New Roman" w:eastAsia="仿宋_GB2312" w:cs="Times New Roman"/>
                <w:spacing w:val="-14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□耐碱玻璃纤维网布JC/T841-20</w:t>
            </w:r>
            <w:r>
              <w:rPr>
                <w:rFonts w:hint="eastAsia" w:ascii="仿宋_GB2312" w:hAnsi="宋体" w:eastAsia="仿宋_GB2312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7798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D30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</w:rPr>
              <w:sym w:font="Wingdings 2" w:char="00A3"/>
            </w:r>
            <w:r>
              <w:rPr>
                <w:rFonts w:hint="eastAsia" w:ascii="仿宋_GB2312" w:hAnsi="宋体" w:eastAsia="仿宋_GB2312"/>
                <w:u w:val="none"/>
                <w:lang w:val="en-US" w:eastAsia="zh-CN"/>
              </w:rPr>
              <w:t>单位面积质量</w:t>
            </w:r>
            <w:r>
              <w:rPr>
                <w:rFonts w:hint="eastAsia" w:ascii="仿宋_GB2312" w:hAnsi="宋体" w:eastAsia="仿宋_GB231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</w:rPr>
              <w:sym w:font="Wingdings 2" w:char="00A3"/>
            </w:r>
            <w:r>
              <w:rPr>
                <w:rFonts w:hint="eastAsia" w:ascii="仿宋_GB2312" w:hAnsi="宋体" w:eastAsia="仿宋_GB2312"/>
                <w:szCs w:val="21"/>
              </w:rPr>
              <w:t>断裂强力</w:t>
            </w:r>
            <w:r>
              <w:rPr>
                <w:rFonts w:hint="eastAsia" w:ascii="仿宋_GB2312" w:hAnsi="宋体" w:eastAsia="仿宋_GB2312"/>
              </w:rPr>
              <w:sym w:font="Wingdings 2" w:char="00A3"/>
            </w:r>
            <w:r>
              <w:rPr>
                <w:rFonts w:hint="eastAsia" w:ascii="仿宋_GB2312" w:hAnsi="宋体" w:eastAsia="仿宋_GB2312"/>
                <w:szCs w:val="21"/>
              </w:rPr>
              <w:t>断裂伸长率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□耐碱断裂强力保留率</w:t>
            </w:r>
          </w:p>
        </w:tc>
        <w:tc>
          <w:tcPr>
            <w:tcW w:w="569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34A421BB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</w:tc>
      </w:tr>
      <w:tr w14:paraId="4B31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6267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275298B">
            <w:pPr>
              <w:ind w:firstLine="105" w:firstLineChars="50"/>
              <w:jc w:val="left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7798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C56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675786ED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</w:tc>
      </w:tr>
      <w:tr w14:paraId="1D70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" w:hRule="atLeast"/>
          <w:jc w:val="center"/>
        </w:trPr>
        <w:tc>
          <w:tcPr>
            <w:tcW w:w="20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4349D2">
            <w:pPr>
              <w:adjustRightInd w:val="0"/>
              <w:snapToGrid w:val="0"/>
              <w:ind w:left="210" w:leftChars="0" w:hanging="210" w:hangingChars="10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样品编号</w:t>
            </w:r>
          </w:p>
        </w:tc>
        <w:tc>
          <w:tcPr>
            <w:tcW w:w="2511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9983C94">
            <w:pPr>
              <w:adjustRightInd w:val="0"/>
              <w:snapToGrid w:val="0"/>
              <w:ind w:left="210" w:leftChars="0" w:hanging="210" w:hangingChars="10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样品名称</w:t>
            </w:r>
          </w:p>
        </w:tc>
        <w:tc>
          <w:tcPr>
            <w:tcW w:w="32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7FB91"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生产厂家</w:t>
            </w:r>
            <w:r>
              <w:rPr>
                <w:rFonts w:hint="eastAsia" w:ascii="仿宋_GB2312" w:eastAsia="仿宋_GB2312"/>
              </w:rPr>
              <w:t>及牌号</w:t>
            </w:r>
          </w:p>
        </w:tc>
        <w:tc>
          <w:tcPr>
            <w:tcW w:w="23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93B62"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规格尺寸</w:t>
            </w:r>
          </w:p>
        </w:tc>
        <w:tc>
          <w:tcPr>
            <w:tcW w:w="15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F1834"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产品等级</w:t>
            </w:r>
          </w:p>
        </w:tc>
        <w:tc>
          <w:tcPr>
            <w:tcW w:w="14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4459D"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生产日期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A8E3B1D">
            <w:pPr>
              <w:adjustRightInd w:val="0"/>
              <w:snapToGrid w:val="0"/>
              <w:ind w:left="210" w:leftChars="0" w:hanging="210" w:hangingChars="100"/>
              <w:jc w:val="center"/>
              <w:rPr>
                <w:rFonts w:hint="default" w:ascii="楷体_GB2312" w:hAnsi="Times New Roman" w:eastAsia="楷体_GB2312" w:cs="Times New Roman"/>
                <w:spacing w:val="-14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备注</w:t>
            </w:r>
          </w:p>
        </w:tc>
        <w:tc>
          <w:tcPr>
            <w:tcW w:w="569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170BB251">
            <w:pPr>
              <w:adjustRightInd w:val="0"/>
              <w:snapToGrid w:val="0"/>
              <w:ind w:left="152" w:leftChars="0" w:hanging="152" w:hangingChars="100"/>
              <w:rPr>
                <w:rFonts w:ascii="楷体_GB2312" w:hAnsi="Times New Roman" w:eastAsia="楷体_GB2312" w:cs="Times New Roman"/>
                <w:spacing w:val="-14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4728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  <w:jc w:val="center"/>
        </w:trPr>
        <w:tc>
          <w:tcPr>
            <w:tcW w:w="20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5F5879">
            <w:pPr>
              <w:adjustRightInd w:val="0"/>
              <w:snapToGrid w:val="0"/>
              <w:ind w:left="210" w:leftChars="0" w:hanging="210" w:hangingChars="100"/>
              <w:rPr>
                <w:rFonts w:hint="eastAsia" w:eastAsia="仿宋_GB2312"/>
              </w:rPr>
            </w:pPr>
          </w:p>
        </w:tc>
        <w:tc>
          <w:tcPr>
            <w:tcW w:w="2511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0C6F7BC">
            <w:pPr>
              <w:adjustRightInd w:val="0"/>
              <w:snapToGrid w:val="0"/>
              <w:ind w:left="152" w:leftChars="0" w:hanging="152" w:hangingChars="100"/>
              <w:rPr>
                <w:rFonts w:ascii="楷体_GB2312" w:hAnsi="Times New Roman" w:eastAsia="楷体_GB2312" w:cs="Times New Roman"/>
                <w:spacing w:val="-14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79136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23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152E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8381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98A1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AD28945">
            <w:pPr>
              <w:adjustRightInd w:val="0"/>
              <w:snapToGrid w:val="0"/>
              <w:ind w:left="152" w:leftChars="0" w:hanging="152" w:hangingChars="100"/>
              <w:rPr>
                <w:rFonts w:ascii="楷体_GB2312" w:hAnsi="Times New Roman" w:eastAsia="楷体_GB2312" w:cs="Times New Roman"/>
                <w:spacing w:val="-14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282E9325">
            <w:pPr>
              <w:adjustRightInd w:val="0"/>
              <w:snapToGrid w:val="0"/>
              <w:ind w:left="152" w:leftChars="0" w:hanging="152" w:hangingChars="100"/>
              <w:rPr>
                <w:rFonts w:ascii="楷体_GB2312" w:hAnsi="Times New Roman" w:eastAsia="楷体_GB2312" w:cs="Times New Roman"/>
                <w:spacing w:val="-14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6033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  <w:jc w:val="center"/>
        </w:trPr>
        <w:tc>
          <w:tcPr>
            <w:tcW w:w="20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417F9F">
            <w:pPr>
              <w:adjustRightInd w:val="0"/>
              <w:snapToGrid w:val="0"/>
              <w:ind w:left="210" w:leftChars="0" w:hanging="210" w:hangingChars="100"/>
              <w:rPr>
                <w:rFonts w:hint="eastAsia" w:eastAsia="仿宋_GB2312"/>
              </w:rPr>
            </w:pPr>
          </w:p>
        </w:tc>
        <w:tc>
          <w:tcPr>
            <w:tcW w:w="2511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0753CBE">
            <w:pPr>
              <w:adjustRightInd w:val="0"/>
              <w:snapToGrid w:val="0"/>
              <w:ind w:left="152" w:leftChars="0" w:hanging="152" w:hangingChars="100"/>
              <w:rPr>
                <w:rFonts w:ascii="楷体_GB2312" w:hAnsi="Times New Roman" w:eastAsia="楷体_GB2312" w:cs="Times New Roman"/>
                <w:spacing w:val="-14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35307F3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2341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CC5501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25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93EE7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63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8C124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94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03860C">
            <w:pPr>
              <w:adjustRightInd w:val="0"/>
              <w:snapToGrid w:val="0"/>
              <w:ind w:left="152" w:leftChars="0" w:hanging="152" w:hangingChars="100"/>
              <w:rPr>
                <w:rFonts w:ascii="楷体_GB2312" w:hAnsi="Times New Roman" w:eastAsia="楷体_GB2312" w:cs="Times New Roman"/>
                <w:spacing w:val="-14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7667E987">
            <w:pPr>
              <w:adjustRightInd w:val="0"/>
              <w:snapToGrid w:val="0"/>
              <w:ind w:left="152" w:leftChars="0" w:hanging="152" w:hangingChars="100"/>
              <w:rPr>
                <w:rFonts w:ascii="楷体_GB2312" w:hAnsi="Times New Roman" w:eastAsia="楷体_GB2312" w:cs="Times New Roman"/>
                <w:spacing w:val="-14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593F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B62B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样品状态</w:t>
            </w:r>
          </w:p>
        </w:tc>
        <w:tc>
          <w:tcPr>
            <w:tcW w:w="217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35C8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□正常  □异常</w:t>
            </w:r>
          </w:p>
        </w:tc>
        <w:tc>
          <w:tcPr>
            <w:tcW w:w="126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20A849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检测费</w:t>
            </w:r>
          </w:p>
        </w:tc>
        <w:tc>
          <w:tcPr>
            <w:tcW w:w="166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CFEA87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016" w:type="dxa"/>
            <w:gridSpan w:val="4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D6CF8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eastAsia="仿宋_GB2312"/>
              </w:rPr>
              <w:t>报告交付：报告一式     份</w:t>
            </w:r>
          </w:p>
        </w:tc>
        <w:tc>
          <w:tcPr>
            <w:tcW w:w="90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4EDEA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 注</w:t>
            </w:r>
          </w:p>
        </w:tc>
        <w:tc>
          <w:tcPr>
            <w:tcW w:w="3882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B7D66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不同产品请分单填写。</w:t>
            </w:r>
          </w:p>
        </w:tc>
        <w:tc>
          <w:tcPr>
            <w:tcW w:w="569" w:type="dxa"/>
            <w:vMerge w:val="continue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30674D6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2D5C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45B9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样品处理</w:t>
            </w: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94F123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□收样  □退样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39A8F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B4BFA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01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517FA">
            <w:pPr>
              <w:adjustRightInd w:val="0"/>
              <w:snapToGrid w:val="0"/>
              <w:ind w:firstLine="210" w:firstLineChars="100"/>
              <w:rPr>
                <w:rFonts w:ascii="仿宋_GB2312" w:eastAsia="仿宋_GB2312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3BC9D">
            <w:pPr>
              <w:adjustRightInd w:val="0"/>
              <w:snapToGrid w:val="0"/>
              <w:ind w:firstLine="210" w:firstLineChars="100"/>
              <w:rPr>
                <w:rFonts w:ascii="仿宋_GB2312" w:eastAsia="仿宋_GB2312"/>
              </w:rPr>
            </w:pPr>
          </w:p>
        </w:tc>
        <w:tc>
          <w:tcPr>
            <w:tcW w:w="388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8E911">
            <w:pPr>
              <w:adjustRightInd w:val="0"/>
              <w:snapToGrid w:val="0"/>
              <w:ind w:firstLine="210" w:firstLineChars="100"/>
              <w:rPr>
                <w:rFonts w:ascii="仿宋_GB2312" w:eastAsia="仿宋_GB2312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4D30606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</w:tbl>
    <w:p w14:paraId="384481EA">
      <w:pPr>
        <w:adjustRightInd w:val="0"/>
        <w:snapToGrid w:val="0"/>
        <w:spacing w:line="160" w:lineRule="exact"/>
        <w:rPr>
          <w:rFonts w:eastAsia="仿宋_GB2312"/>
        </w:rPr>
      </w:pPr>
    </w:p>
    <w:p w14:paraId="6E59B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021" w:leftChars="86" w:right="143" w:rightChars="68" w:hanging="840" w:hangingChars="400"/>
        <w:textAlignment w:val="auto"/>
        <w:rPr>
          <w:rFonts w:hint="eastAsia" w:eastAsia="仿宋_GB2312"/>
        </w:rPr>
      </w:pPr>
      <w:r>
        <w:rPr>
          <w:rFonts w:hint="eastAsia" w:eastAsia="仿宋_GB2312"/>
        </w:rPr>
        <w:t xml:space="preserve">收样人：                 </w:t>
      </w:r>
      <w:r>
        <w:rPr>
          <w:rFonts w:hint="eastAsia" w:eastAsia="仿宋_GB2312"/>
          <w:lang w:val="en-US" w:eastAsia="zh-CN"/>
        </w:rPr>
        <w:t xml:space="preserve">      </w:t>
      </w:r>
      <w:r>
        <w:rPr>
          <w:rFonts w:hint="eastAsia" w:eastAsia="仿宋_GB2312"/>
        </w:rPr>
        <w:t xml:space="preserve">收样日期：      </w:t>
      </w:r>
      <w:r>
        <w:rPr>
          <w:rFonts w:hint="eastAsia" w:eastAsia="仿宋_GB2312"/>
          <w:lang w:val="en-US" w:eastAsia="zh-CN"/>
        </w:rPr>
        <w:t xml:space="preserve">                 </w:t>
      </w:r>
      <w:r>
        <w:rPr>
          <w:rFonts w:hint="eastAsia" w:eastAsia="仿宋_GB2312"/>
        </w:rPr>
        <w:t xml:space="preserve">接 样 人：       </w:t>
      </w:r>
      <w:r>
        <w:rPr>
          <w:rFonts w:hint="eastAsia" w:eastAsia="仿宋_GB2312"/>
          <w:lang w:val="en-US" w:eastAsia="zh-CN"/>
        </w:rPr>
        <w:t xml:space="preserve">                </w:t>
      </w:r>
      <w:r>
        <w:rPr>
          <w:rFonts w:hint="eastAsia" w:eastAsia="仿宋_GB2312"/>
        </w:rPr>
        <w:t>接样日期：</w:t>
      </w:r>
    </w:p>
    <w:p w14:paraId="3F0D4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021" w:leftChars="86" w:right="143" w:rightChars="68" w:hanging="840" w:hangingChars="400"/>
        <w:textAlignment w:val="auto"/>
        <w:rPr>
          <w:rFonts w:hint="eastAsia" w:eastAsia="仿宋_GB2312"/>
        </w:rPr>
      </w:pPr>
    </w:p>
    <w:p w14:paraId="6AC55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64" w:lineRule="auto"/>
        <w:ind w:left="720" w:hanging="720" w:hangingChars="400"/>
        <w:textAlignment w:val="auto"/>
        <w:rPr>
          <w:rFonts w:hint="eastAsia" w:eastAsia="仿宋_GB2312"/>
          <w:sz w:val="18"/>
        </w:rPr>
      </w:pPr>
      <w:r>
        <w:rPr>
          <w:rFonts w:hint="eastAsia" w:eastAsia="仿宋_GB2312"/>
          <w:sz w:val="18"/>
        </w:rPr>
        <w:t>说明：1.请委托方在粗线框内按表格要求填写或选择，书写要清楚，并对样品与资料的真实性负责</w:t>
      </w:r>
      <w:r>
        <w:rPr>
          <w:rFonts w:hint="eastAsia" w:eastAsia="仿宋_GB2312"/>
          <w:sz w:val="18"/>
          <w:lang w:eastAsia="zh-CN"/>
        </w:rPr>
        <w:t>；</w:t>
      </w:r>
      <w:r>
        <w:rPr>
          <w:rFonts w:hint="eastAsia" w:eastAsia="仿宋_GB2312"/>
          <w:sz w:val="18"/>
        </w:rPr>
        <w:t>若属有见证送检或监督抽检，需见证人或监督员在见证人签名栏中签名，</w:t>
      </w:r>
    </w:p>
    <w:p w14:paraId="55421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64" w:lineRule="auto"/>
        <w:ind w:left="714" w:leftChars="340" w:firstLine="0" w:firstLineChars="0"/>
        <w:textAlignment w:val="auto"/>
        <w:rPr>
          <w:rFonts w:hint="eastAsia" w:eastAsia="仿宋_GB2312"/>
          <w:sz w:val="18"/>
        </w:rPr>
      </w:pPr>
      <w:r>
        <w:rPr>
          <w:rFonts w:hint="eastAsia" w:eastAsia="仿宋_GB2312"/>
          <w:sz w:val="18"/>
        </w:rPr>
        <w:t>并对样品取样代表性与送检的真实性负责。</w:t>
      </w:r>
    </w:p>
    <w:p w14:paraId="16CEB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64" w:lineRule="auto"/>
        <w:ind w:left="715" w:leftChars="255" w:hanging="180" w:hangingChars="100"/>
        <w:textAlignment w:val="auto"/>
        <w:rPr>
          <w:rFonts w:hint="eastAsia" w:eastAsia="仿宋_GB2312"/>
          <w:sz w:val="18"/>
        </w:rPr>
      </w:pPr>
      <w:r>
        <w:rPr>
          <w:rFonts w:hint="eastAsia" w:eastAsia="仿宋_GB2312"/>
          <w:sz w:val="18"/>
        </w:rPr>
        <w:t>2.本公司保证检测的公正性，对检测数据负责，并为委托方提供的样品及其有关资料保密，检</w:t>
      </w:r>
      <w:r>
        <w:rPr>
          <w:rFonts w:hint="eastAsia" w:eastAsia="仿宋_GB2312"/>
          <w:sz w:val="18"/>
          <w:lang w:val="en-US" w:eastAsia="zh-CN"/>
        </w:rPr>
        <w:t>测</w:t>
      </w:r>
      <w:r>
        <w:rPr>
          <w:rFonts w:hint="eastAsia" w:eastAsia="仿宋_GB2312"/>
          <w:sz w:val="18"/>
        </w:rPr>
        <w:t>结果以书面报告为准；委托方若不作声明，检</w:t>
      </w:r>
      <w:r>
        <w:rPr>
          <w:rFonts w:hint="eastAsia" w:eastAsia="仿宋_GB2312"/>
          <w:sz w:val="18"/>
          <w:lang w:val="en-US" w:eastAsia="zh-CN"/>
        </w:rPr>
        <w:t>测</w:t>
      </w:r>
      <w:r>
        <w:rPr>
          <w:rFonts w:hint="eastAsia" w:eastAsia="仿宋_GB2312"/>
          <w:sz w:val="18"/>
        </w:rPr>
        <w:t>后样品不予保留。</w:t>
      </w:r>
    </w:p>
    <w:p w14:paraId="4B2F0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64" w:lineRule="auto"/>
        <w:ind w:firstLine="540" w:firstLineChars="300"/>
        <w:textAlignment w:val="auto"/>
        <w:rPr>
          <w:rFonts w:hint="eastAsia" w:eastAsia="仿宋_GB2312"/>
          <w:sz w:val="18"/>
        </w:rPr>
      </w:pPr>
      <w:r>
        <w:rPr>
          <w:rFonts w:hint="eastAsia" w:eastAsia="仿宋_GB2312"/>
          <w:sz w:val="18"/>
        </w:rPr>
        <w:t>3.请委托方须按时支付检</w:t>
      </w:r>
      <w:r>
        <w:rPr>
          <w:rFonts w:hint="eastAsia" w:eastAsia="仿宋_GB2312"/>
          <w:sz w:val="18"/>
          <w:lang w:val="en-US" w:eastAsia="zh-CN"/>
        </w:rPr>
        <w:t>测</w:t>
      </w:r>
      <w:r>
        <w:rPr>
          <w:rFonts w:hint="eastAsia" w:eastAsia="仿宋_GB2312"/>
          <w:sz w:val="18"/>
        </w:rPr>
        <w:t xml:space="preserve">费用;凭委托单(红联) </w:t>
      </w:r>
      <w:r>
        <w:rPr>
          <w:rFonts w:hint="eastAsia" w:eastAsia="仿宋_GB2312"/>
          <w:sz w:val="18"/>
          <w:u w:val="single"/>
        </w:rPr>
        <w:t xml:space="preserve">          </w:t>
      </w:r>
      <w:r>
        <w:rPr>
          <w:rFonts w:hint="eastAsia" w:eastAsia="仿宋_GB2312"/>
          <w:sz w:val="18"/>
        </w:rPr>
        <w:t>个工作日后来领取报告。</w:t>
      </w:r>
    </w:p>
    <w:p w14:paraId="6DE2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840" w:firstLineChars="400"/>
        <w:textAlignment w:val="auto"/>
      </w:pPr>
    </w:p>
    <w:sectPr>
      <w:headerReference r:id="rId3" w:type="default"/>
      <w:footerReference r:id="rId4" w:type="default"/>
      <w:pgSz w:w="16840" w:h="11907" w:orient="landscape"/>
      <w:pgMar w:top="714" w:right="1134" w:bottom="709" w:left="1134" w:header="0" w:footer="2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5852C">
    <w:pPr>
      <w:snapToGrid w:val="0"/>
      <w:ind w:right="-275" w:rightChars="-131" w:firstLine="199" w:firstLineChars="100"/>
      <w:jc w:val="left"/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</w:pP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公司</w:t>
    </w:r>
    <w:r>
      <w:rPr>
        <w:rFonts w:hint="eastAsia" w:ascii="黑体" w:hAnsi="黑体" w:eastAsia="黑体" w:cs="黑体"/>
        <w:b/>
        <w:bCs/>
        <w:spacing w:val="-6"/>
        <w:sz w:val="21"/>
        <w:szCs w:val="21"/>
      </w:rPr>
      <w:t xml:space="preserve">地址:深圳市龙华新区大浪街道高峰社区部九窝金西城办公楼8栋1-3层  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 xml:space="preserve">                                            </w:t>
    </w:r>
    <w:r>
      <w:rPr>
        <w:rFonts w:hint="eastAsia" w:ascii="黑体" w:eastAsia="黑体"/>
        <w:b/>
        <w:bCs/>
        <w:spacing w:val="-6"/>
      </w:rPr>
      <w:t>管理编号：</w:t>
    </w:r>
    <w:r>
      <w:rPr>
        <w:rFonts w:ascii="黑体" w:eastAsia="黑体"/>
        <w:b/>
        <w:bCs/>
        <w:spacing w:val="-6"/>
      </w:rPr>
      <w:t>CX13/JL</w:t>
    </w:r>
    <w:r>
      <w:rPr>
        <w:rFonts w:hint="eastAsia" w:ascii="黑体" w:eastAsia="黑体"/>
        <w:b/>
        <w:bCs/>
        <w:spacing w:val="-6"/>
        <w:lang w:val="en-US" w:eastAsia="zh-CN"/>
      </w:rPr>
      <w:t>75</w:t>
    </w:r>
    <w:r>
      <w:rPr>
        <w:rFonts w:ascii="黑体" w:eastAsia="黑体"/>
        <w:b/>
        <w:bCs/>
        <w:spacing w:val="-6"/>
      </w:rPr>
      <w:t>-</w:t>
    </w:r>
    <w:r>
      <w:rPr>
        <w:rFonts w:hint="eastAsia" w:ascii="黑体" w:eastAsia="黑体"/>
        <w:b/>
        <w:bCs/>
        <w:spacing w:val="-6"/>
        <w:lang w:val="en-US" w:eastAsia="zh-CN"/>
      </w:rPr>
      <w:t>F1</w:t>
    </w:r>
  </w:p>
  <w:p w14:paraId="4937FA40">
    <w:pPr>
      <w:snapToGrid w:val="0"/>
      <w:ind w:right="-275" w:rightChars="-131" w:firstLine="199" w:firstLineChars="100"/>
      <w:jc w:val="left"/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</w:pP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检测场所</w:t>
    </w:r>
    <w:r>
      <w:rPr>
        <w:rFonts w:hint="eastAsia" w:ascii="黑体" w:hAnsi="黑体" w:eastAsia="黑体" w:cs="黑体"/>
        <w:b/>
        <w:bCs/>
        <w:spacing w:val="-6"/>
        <w:sz w:val="21"/>
        <w:szCs w:val="21"/>
      </w:rPr>
      <w:t>: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 xml:space="preserve"> </w:t>
    </w:r>
    <w:r>
      <w:rPr>
        <w:rFonts w:hint="eastAsia" w:ascii="黑体" w:hAnsi="黑体" w:eastAsia="黑体" w:cs="黑体"/>
        <w:b/>
        <w:bCs/>
        <w:sz w:val="21"/>
        <w:szCs w:val="21"/>
        <w:lang w:eastAsia="zh-CN"/>
      </w:rPr>
      <w:t>□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 xml:space="preserve">龙华总部  </w:t>
    </w:r>
    <w:r>
      <w:rPr>
        <w:rFonts w:hint="eastAsia" w:ascii="黑体" w:hAnsi="黑体" w:eastAsia="黑体" w:cs="黑体"/>
        <w:b/>
        <w:bCs/>
        <w:spacing w:val="-6"/>
        <w:sz w:val="21"/>
        <w:szCs w:val="21"/>
      </w:rPr>
      <w:t>电话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: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</w:rPr>
      <w:t>0755-28132231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  <w:lang w:val="en-US" w:eastAsia="zh-CN"/>
      </w:rPr>
      <w:t xml:space="preserve">    </w:t>
    </w:r>
    <w:r>
      <w:rPr>
        <w:rFonts w:hint="eastAsia" w:ascii="黑体" w:hAnsi="黑体" w:eastAsia="黑体" w:cs="黑体"/>
        <w:b/>
        <w:bCs/>
        <w:sz w:val="21"/>
        <w:szCs w:val="21"/>
        <w:lang w:eastAsia="zh-CN"/>
      </w:rPr>
      <w:t>□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坪山场所 </w:t>
    </w:r>
    <w:r>
      <w:rPr>
        <w:rFonts w:hint="eastAsia" w:ascii="黑体" w:hAnsi="黑体" w:eastAsia="黑体" w:cs="黑体"/>
        <w:b/>
        <w:bCs/>
        <w:spacing w:val="-6"/>
        <w:sz w:val="21"/>
        <w:szCs w:val="21"/>
      </w:rPr>
      <w:t>电话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: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  <w:lang w:val="en-US" w:eastAsia="zh-CN"/>
      </w:rPr>
      <w:t xml:space="preserve">13922816136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</w:t>
    </w:r>
    <w:r>
      <w:rPr>
        <w:rFonts w:hint="eastAsia" w:ascii="黑体" w:hAnsi="黑体" w:eastAsia="黑体" w:cs="黑体"/>
        <w:b/>
        <w:bCs/>
        <w:sz w:val="21"/>
        <w:szCs w:val="21"/>
      </w:rPr>
      <w:t>□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深汕场所  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电话:0755-22097969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</w:t>
    </w:r>
    <w:r>
      <w:rPr>
        <w:rFonts w:hint="eastAsia" w:ascii="黑体" w:hAnsi="黑体" w:eastAsia="黑体" w:cs="黑体"/>
        <w:b/>
        <w:bCs/>
        <w:sz w:val="21"/>
        <w:szCs w:val="21"/>
      </w:rPr>
      <w:t>□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>肇庆场所 电话：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0758-5980838</w:t>
    </w:r>
  </w:p>
  <w:p w14:paraId="4C4CF0CD">
    <w:pPr>
      <w:snapToGrid w:val="0"/>
      <w:ind w:right="-275" w:rightChars="-131" w:firstLine="632" w:firstLineChars="300"/>
      <w:jc w:val="left"/>
      <w:rPr>
        <w:rFonts w:hint="default" w:ascii="黑体" w:eastAsia="黑体"/>
        <w:b/>
        <w:bCs/>
        <w:spacing w:val="-6"/>
        <w:lang w:val="en-US" w:eastAsia="zh-CN"/>
      </w:rPr>
    </w:pP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</w:t>
    </w:r>
    <w:r>
      <w:rPr>
        <w:rFonts w:hint="eastAsia" w:ascii="黑体" w:hAnsi="黑体" w:eastAsia="黑体" w:cs="黑体"/>
        <w:b/>
        <w:bCs/>
        <w:sz w:val="21"/>
        <w:szCs w:val="21"/>
        <w:lang w:eastAsia="zh-CN"/>
      </w:rPr>
      <w:t>□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汕尾场所  </w:t>
    </w:r>
    <w:r>
      <w:rPr>
        <w:rFonts w:hint="eastAsia" w:ascii="黑体" w:hAnsi="黑体" w:eastAsia="黑体" w:cs="黑体"/>
        <w:b/>
        <w:bCs/>
        <w:spacing w:val="-6"/>
        <w:sz w:val="21"/>
        <w:szCs w:val="21"/>
      </w:rPr>
      <w:t>电话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: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</w:rPr>
      <w:t>0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  <w:lang w:val="en-US" w:eastAsia="zh-CN"/>
      </w:rPr>
      <w:t>660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</w:rPr>
      <w:t>-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  <w:lang w:val="en-US" w:eastAsia="zh-CN"/>
      </w:rPr>
      <w:t>6812345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</w:t>
    </w:r>
    <w:r>
      <w:rPr>
        <w:rFonts w:hint="eastAsia" w:ascii="黑体" w:hAnsi="黑体" w:eastAsia="黑体" w:cs="黑体"/>
        <w:b/>
        <w:bCs/>
        <w:sz w:val="21"/>
        <w:szCs w:val="21"/>
        <w:lang w:eastAsia="zh-CN"/>
      </w:rPr>
      <w:t>□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江门场所 </w:t>
    </w:r>
    <w:r>
      <w:rPr>
        <w:rFonts w:hint="eastAsia" w:ascii="黑体" w:hAnsi="黑体" w:eastAsia="黑体" w:cs="黑体"/>
        <w:b/>
        <w:bCs/>
        <w:spacing w:val="-6"/>
        <w:sz w:val="21"/>
        <w:szCs w:val="21"/>
      </w:rPr>
      <w:t>电话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: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  <w:lang w:val="en-US" w:eastAsia="zh-CN"/>
      </w:rPr>
      <w:t>13356406539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</w:t>
    </w:r>
    <w:r>
      <w:rPr>
        <w:rFonts w:hint="eastAsia" w:ascii="黑体" w:hAnsi="黑体" w:eastAsia="黑体" w:cs="黑体"/>
        <w:b/>
        <w:bCs/>
        <w:sz w:val="21"/>
        <w:szCs w:val="21"/>
      </w:rPr>
      <w:t>□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惠州场所  </w:t>
    </w:r>
    <w:r>
      <w:rPr>
        <w:rFonts w:hint="eastAsia" w:ascii="黑体" w:hAnsi="黑体" w:eastAsia="黑体" w:cs="黑体"/>
        <w:b/>
        <w:bCs/>
        <w:spacing w:val="-6"/>
        <w:sz w:val="21"/>
        <w:szCs w:val="21"/>
      </w:rPr>
      <w:t>电话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: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</w:rPr>
      <w:t>07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  <w:lang w:val="en-US" w:eastAsia="zh-CN"/>
      </w:rPr>
      <w:t>5</w:t>
    </w:r>
    <w:bookmarkStart w:id="3" w:name="_GoBack"/>
    <w:bookmarkEnd w:id="3"/>
    <w:r>
      <w:rPr>
        <w:rFonts w:hint="eastAsia" w:ascii="黑体" w:hAnsi="黑体" w:eastAsia="黑体" w:cs="黑体"/>
        <w:b/>
        <w:spacing w:val="-6"/>
        <w:kern w:val="0"/>
        <w:sz w:val="21"/>
        <w:szCs w:val="21"/>
        <w:lang w:val="en-US" w:eastAsia="zh-CN"/>
      </w:rPr>
      <w:t>2-2689781</w:t>
    </w:r>
  </w:p>
  <w:p w14:paraId="4FDF0C46">
    <w:pPr>
      <w:pStyle w:val="6"/>
      <w:rPr>
        <w:rFonts w:hint="default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9924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ZDRhZjMxM2Q5NDhmNjBkZjk0OGMzODc1NGFmNGQifQ=="/>
  </w:docVars>
  <w:rsids>
    <w:rsidRoot w:val="00703B9E"/>
    <w:rsid w:val="00023D0C"/>
    <w:rsid w:val="000467AE"/>
    <w:rsid w:val="00057A88"/>
    <w:rsid w:val="00097146"/>
    <w:rsid w:val="000E3711"/>
    <w:rsid w:val="000E37E8"/>
    <w:rsid w:val="00124432"/>
    <w:rsid w:val="00130412"/>
    <w:rsid w:val="00155E9B"/>
    <w:rsid w:val="003740C2"/>
    <w:rsid w:val="00392897"/>
    <w:rsid w:val="003A0A84"/>
    <w:rsid w:val="003C162F"/>
    <w:rsid w:val="003C66B1"/>
    <w:rsid w:val="003C7250"/>
    <w:rsid w:val="003E4C2A"/>
    <w:rsid w:val="00453627"/>
    <w:rsid w:val="00472564"/>
    <w:rsid w:val="004C6FBA"/>
    <w:rsid w:val="004F461D"/>
    <w:rsid w:val="0054634D"/>
    <w:rsid w:val="005B3225"/>
    <w:rsid w:val="005E7345"/>
    <w:rsid w:val="00606EB4"/>
    <w:rsid w:val="00624DE7"/>
    <w:rsid w:val="00672ECE"/>
    <w:rsid w:val="0068614A"/>
    <w:rsid w:val="00703B9E"/>
    <w:rsid w:val="00783298"/>
    <w:rsid w:val="00787FB2"/>
    <w:rsid w:val="0079253A"/>
    <w:rsid w:val="00807EC8"/>
    <w:rsid w:val="00830B6F"/>
    <w:rsid w:val="008319B0"/>
    <w:rsid w:val="008F1C4D"/>
    <w:rsid w:val="009A0792"/>
    <w:rsid w:val="009B467B"/>
    <w:rsid w:val="009F3C7F"/>
    <w:rsid w:val="00A035B5"/>
    <w:rsid w:val="00A04039"/>
    <w:rsid w:val="00A345F8"/>
    <w:rsid w:val="00AB4F28"/>
    <w:rsid w:val="00AE1ABC"/>
    <w:rsid w:val="00AF134F"/>
    <w:rsid w:val="00B219D1"/>
    <w:rsid w:val="00B23980"/>
    <w:rsid w:val="00BA0A13"/>
    <w:rsid w:val="00C114D8"/>
    <w:rsid w:val="00C23CDB"/>
    <w:rsid w:val="00C3557D"/>
    <w:rsid w:val="00C8349A"/>
    <w:rsid w:val="00C866D8"/>
    <w:rsid w:val="00CC4610"/>
    <w:rsid w:val="00D5425A"/>
    <w:rsid w:val="00D64D55"/>
    <w:rsid w:val="00D83477"/>
    <w:rsid w:val="00D87651"/>
    <w:rsid w:val="00DF5FDE"/>
    <w:rsid w:val="00EC3D18"/>
    <w:rsid w:val="00F03446"/>
    <w:rsid w:val="00F2094A"/>
    <w:rsid w:val="00F5398E"/>
    <w:rsid w:val="00FB74BB"/>
    <w:rsid w:val="00FD41F3"/>
    <w:rsid w:val="00FF08A4"/>
    <w:rsid w:val="06513492"/>
    <w:rsid w:val="0AE55920"/>
    <w:rsid w:val="105E323B"/>
    <w:rsid w:val="114535BD"/>
    <w:rsid w:val="13046672"/>
    <w:rsid w:val="1A8F6BCD"/>
    <w:rsid w:val="212959C9"/>
    <w:rsid w:val="24E31BD7"/>
    <w:rsid w:val="26D61650"/>
    <w:rsid w:val="2BE0604A"/>
    <w:rsid w:val="2E963A57"/>
    <w:rsid w:val="2F1B58B8"/>
    <w:rsid w:val="36C828FA"/>
    <w:rsid w:val="3BC753C7"/>
    <w:rsid w:val="3CB2170B"/>
    <w:rsid w:val="4A323517"/>
    <w:rsid w:val="50BE7CAC"/>
    <w:rsid w:val="534C27A6"/>
    <w:rsid w:val="55AB4FE9"/>
    <w:rsid w:val="56326AAC"/>
    <w:rsid w:val="565F5A94"/>
    <w:rsid w:val="58E132E5"/>
    <w:rsid w:val="592A0C8A"/>
    <w:rsid w:val="5E780DEE"/>
    <w:rsid w:val="62272997"/>
    <w:rsid w:val="649015CE"/>
    <w:rsid w:val="680B7F39"/>
    <w:rsid w:val="68711933"/>
    <w:rsid w:val="6A865C4F"/>
    <w:rsid w:val="6D0858D0"/>
    <w:rsid w:val="701B2694"/>
    <w:rsid w:val="72F47DB9"/>
    <w:rsid w:val="73A3131E"/>
    <w:rsid w:val="77D870BC"/>
    <w:rsid w:val="7D1B03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b/>
      <w:bCs/>
      <w:kern w:val="44"/>
      <w:sz w:val="32"/>
      <w:szCs w:val="44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36"/>
      <w:szCs w:val="20"/>
    </w:rPr>
  </w:style>
  <w:style w:type="paragraph" w:styleId="4">
    <w:name w:val="Body Text Indent"/>
    <w:basedOn w:val="1"/>
    <w:autoRedefine/>
    <w:qFormat/>
    <w:uiPriority w:val="0"/>
    <w:pPr>
      <w:adjustRightInd w:val="0"/>
      <w:snapToGrid w:val="0"/>
      <w:ind w:firstLine="180" w:firstLineChars="100"/>
      <w:jc w:val="left"/>
    </w:pPr>
    <w:rPr>
      <w:rFonts w:ascii="宋体" w:hAnsi="宋体"/>
      <w:sz w:val="18"/>
    </w:r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607</Words>
  <Characters>660</Characters>
  <Lines>8</Lines>
  <Paragraphs>2</Paragraphs>
  <TotalTime>52</TotalTime>
  <ScaleCrop>false</ScaleCrop>
  <LinksUpToDate>false</LinksUpToDate>
  <CharactersWithSpaces>910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2020-01-03T02:15:00Z</dcterms:created>
  <dc:creator>YX</dc:creator>
  <cp:lastModifiedBy>谭文韬</cp:lastModifiedBy>
  <cp:lastPrinted>2006-09-19T03:38:00Z</cp:lastPrinted>
  <dcterms:modified xsi:type="dcterms:W3CDTF">2025-05-20T06:32:55Z</dcterms:modified>
  <dc:title>深圳市业昕工程检测有限公司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D03E44FBA5EC4D5CB1D1A3CAAAC93B78_13</vt:lpwstr>
  </property>
  <property fmtid="{D5CDD505-2E9C-101B-9397-08002B2CF9AE}" pid="4" name="KSOTemplateDocerSaveRecord">
    <vt:lpwstr>eyJoZGlkIjoiZjdkOTk2ZTJlZTQzNTUwNDhjNjdiMDU5MDZmNDE0NjkiLCJ1c2VySWQiOiIzOTI2Mzk1ODAifQ==</vt:lpwstr>
  </property>
</Properties>
</file>